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黑体"/>
          <w:b/>
          <w:szCs w:val="21"/>
        </w:rPr>
      </w:pPr>
      <w:bookmarkStart w:id="1" w:name="_GoBack"/>
      <w:bookmarkStart w:id="0" w:name="_Hlk161650653"/>
      <w:r>
        <w:rPr>
          <w:rFonts w:eastAsia="楷体_GB2312"/>
          <w:sz w:val="24"/>
        </w:rPr>
        <w:t>附件</w:t>
      </w:r>
      <w:r>
        <w:rPr>
          <w:rFonts w:hint="eastAsia" w:eastAsia="楷体_GB2312"/>
          <w:sz w:val="24"/>
        </w:rPr>
        <w:t>2</w:t>
      </w:r>
      <w:r>
        <w:rPr>
          <w:rFonts w:eastAsia="楷体_GB2312"/>
          <w:sz w:val="24"/>
        </w:rPr>
        <w:t>：</w:t>
      </w:r>
      <w:r>
        <w:rPr>
          <w:rFonts w:hint="eastAsia" w:eastAsia="楷体_GB2312"/>
          <w:sz w:val="24"/>
        </w:rPr>
        <w:t>竞赛</w:t>
      </w:r>
      <w:r>
        <w:rPr>
          <w:rFonts w:eastAsia="楷体_GB2312"/>
          <w:sz w:val="24"/>
        </w:rPr>
        <w:t>设计</w:t>
      </w:r>
      <w:r>
        <w:rPr>
          <w:rFonts w:hint="eastAsia" w:eastAsia="楷体_GB2312"/>
          <w:sz w:val="24"/>
        </w:rPr>
        <w:t>提纲及格式</w:t>
      </w:r>
      <w:bookmarkEnd w:id="0"/>
    </w:p>
    <w:bookmarkEnd w:id="1"/>
    <w:p>
      <w:pPr>
        <w:spacing w:line="360" w:lineRule="auto"/>
        <w:rPr>
          <w:rFonts w:eastAsia="黑体"/>
          <w:b/>
          <w:szCs w:val="21"/>
        </w:rPr>
      </w:pPr>
    </w:p>
    <w:p>
      <w:pPr>
        <w:spacing w:line="480" w:lineRule="auto"/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题目（黑体三号）</w:t>
      </w:r>
    </w:p>
    <w:p>
      <w:pPr>
        <w:numPr>
          <w:ilvl w:val="0"/>
          <w:numId w:val="1"/>
        </w:numPr>
        <w:spacing w:line="360" w:lineRule="auto"/>
        <w:jc w:val="left"/>
        <w:rPr>
          <w:sz w:val="24"/>
        </w:rPr>
      </w:pPr>
      <w:r>
        <w:rPr>
          <w:rFonts w:eastAsia="黑体"/>
          <w:sz w:val="24"/>
        </w:rPr>
        <w:t>研究目的及意义（黑体</w:t>
      </w:r>
      <w:r>
        <w:rPr>
          <w:rFonts w:hint="eastAsia" w:eastAsia="黑体"/>
          <w:sz w:val="24"/>
        </w:rPr>
        <w:t>小四</w:t>
      </w:r>
      <w:r>
        <w:rPr>
          <w:rFonts w:eastAsia="黑体"/>
          <w:sz w:val="24"/>
        </w:rPr>
        <w:t>号）</w:t>
      </w:r>
    </w:p>
    <w:p>
      <w:pPr>
        <w:spacing w:line="360" w:lineRule="auto"/>
        <w:jc w:val="left"/>
        <w:rPr>
          <w:b/>
          <w:bCs/>
          <w:szCs w:val="21"/>
        </w:rPr>
      </w:pPr>
      <w:r>
        <w:rPr>
          <w:b/>
          <w:bCs/>
          <w:szCs w:val="21"/>
        </w:rPr>
        <w:t>1.1 研究目的（宋体五号）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宋体五号，1.5倍行距</w:t>
      </w:r>
    </w:p>
    <w:p>
      <w:pPr>
        <w:spacing w:line="360" w:lineRule="auto"/>
        <w:jc w:val="left"/>
        <w:rPr>
          <w:b/>
          <w:bCs/>
          <w:szCs w:val="21"/>
        </w:rPr>
      </w:pPr>
      <w:r>
        <w:rPr>
          <w:b/>
          <w:bCs/>
          <w:szCs w:val="21"/>
        </w:rPr>
        <w:t>1.2 研究意义</w:t>
      </w:r>
    </w:p>
    <w:p>
      <w:pPr>
        <w:numPr>
          <w:ilvl w:val="0"/>
          <w:numId w:val="1"/>
        </w:numPr>
        <w:spacing w:line="360" w:lineRule="auto"/>
        <w:jc w:val="left"/>
        <w:rPr>
          <w:rFonts w:eastAsia="黑体"/>
          <w:sz w:val="24"/>
        </w:rPr>
      </w:pPr>
      <w:r>
        <w:rPr>
          <w:rFonts w:eastAsia="黑体"/>
          <w:sz w:val="24"/>
        </w:rPr>
        <w:t>主要研究内容及创新点</w:t>
      </w:r>
    </w:p>
    <w:p>
      <w:pPr>
        <w:spacing w:line="360" w:lineRule="auto"/>
        <w:jc w:val="left"/>
        <w:rPr>
          <w:b/>
          <w:bCs/>
          <w:szCs w:val="21"/>
        </w:rPr>
      </w:pPr>
      <w:r>
        <w:rPr>
          <w:b/>
          <w:bCs/>
          <w:szCs w:val="21"/>
        </w:rPr>
        <w:t>2.1 主要内容</w:t>
      </w:r>
    </w:p>
    <w:p>
      <w:pPr>
        <w:spacing w:line="360" w:lineRule="auto"/>
        <w:jc w:val="left"/>
        <w:rPr>
          <w:b/>
          <w:bCs/>
          <w:szCs w:val="21"/>
        </w:rPr>
      </w:pPr>
      <w:r>
        <w:rPr>
          <w:b/>
          <w:bCs/>
          <w:szCs w:val="21"/>
        </w:rPr>
        <w:t>2.2 创新点</w:t>
      </w:r>
    </w:p>
    <w:p>
      <w:pPr>
        <w:numPr>
          <w:ilvl w:val="0"/>
          <w:numId w:val="1"/>
        </w:numPr>
        <w:spacing w:line="360" w:lineRule="auto"/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实验技术路线及方案</w:t>
      </w:r>
    </w:p>
    <w:p>
      <w:pPr>
        <w:spacing w:line="360" w:lineRule="auto"/>
        <w:jc w:val="left"/>
        <w:rPr>
          <w:b/>
          <w:bCs/>
          <w:szCs w:val="21"/>
        </w:rPr>
      </w:pPr>
      <w:r>
        <w:rPr>
          <w:b/>
          <w:bCs/>
          <w:szCs w:val="21"/>
        </w:rPr>
        <w:t>3.1 技术路线</w:t>
      </w:r>
    </w:p>
    <w:p>
      <w:pPr>
        <w:spacing w:line="360" w:lineRule="auto"/>
        <w:jc w:val="left"/>
        <w:rPr>
          <w:b/>
          <w:bCs/>
          <w:szCs w:val="21"/>
        </w:rPr>
      </w:pPr>
      <w:r>
        <w:rPr>
          <w:b/>
          <w:bCs/>
          <w:szCs w:val="21"/>
        </w:rPr>
        <w:t>3.2 实验方案</w:t>
      </w:r>
    </w:p>
    <w:p>
      <w:pPr>
        <w:numPr>
          <w:ilvl w:val="0"/>
          <w:numId w:val="1"/>
        </w:numPr>
        <w:spacing w:line="360" w:lineRule="auto"/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实验进度</w:t>
      </w:r>
    </w:p>
    <w:p>
      <w:pPr>
        <w:numPr>
          <w:ilvl w:val="0"/>
          <w:numId w:val="1"/>
        </w:numPr>
        <w:spacing w:line="360" w:lineRule="auto"/>
        <w:jc w:val="left"/>
        <w:rPr>
          <w:rFonts w:eastAsia="黑体"/>
          <w:sz w:val="24"/>
        </w:rPr>
      </w:pPr>
      <w:r>
        <w:rPr>
          <w:rFonts w:eastAsia="黑体"/>
          <w:sz w:val="24"/>
        </w:rPr>
        <w:t>预期成果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743BB8"/>
    <w:multiLevelType w:val="singleLevel"/>
    <w:tmpl w:val="55743BB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C3169"/>
    <w:rsid w:val="0E5C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2024-04-02T01:16:00Z</dcterms:created>
  <dc:creator>Administrator</dc:creator>
  <cp:lastModifiedBy>Administrator</cp:lastModifiedBy>
  <dcterms:modified xsi:type="dcterms:W3CDTF">2024-04-02T01:16:18Z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