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10" w:rsidRDefault="00E43B10" w:rsidP="00E43B10">
      <w:pPr>
        <w:rPr>
          <w:sz w:val="28"/>
          <w:szCs w:val="28"/>
        </w:rPr>
      </w:pPr>
    </w:p>
    <w:p w:rsidR="00E43B10" w:rsidRDefault="00754E8E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AA6043">
        <w:rPr>
          <w:rFonts w:hint="eastAsia"/>
          <w:b/>
          <w:bCs/>
          <w:sz w:val="30"/>
          <w:szCs w:val="30"/>
        </w:rPr>
        <w:t>四十六</w:t>
      </w:r>
      <w:r w:rsidR="00E43B10">
        <w:rPr>
          <w:rFonts w:hint="eastAsia"/>
          <w:b/>
          <w:bCs/>
          <w:sz w:val="30"/>
          <w:szCs w:val="30"/>
        </w:rPr>
        <w:t>）</w:t>
      </w:r>
    </w:p>
    <w:p w:rsidR="00E43B10" w:rsidRDefault="00E43B10" w:rsidP="00E43B10"/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AA6043" w:rsidRPr="00F212F8" w:rsidTr="00363E9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73F1A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高校辅导员角色要求与素质能力提升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学生处</w:t>
            </w:r>
          </w:p>
          <w:p w:rsidR="00DE4BF9" w:rsidRPr="00F212F8" w:rsidRDefault="00DE4BF9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AA6043" w:rsidRPr="00F212F8" w:rsidTr="00363E9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讲座、交流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全体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辅导员</w:t>
            </w:r>
          </w:p>
        </w:tc>
      </w:tr>
      <w:tr w:rsidR="00AA6043" w:rsidRPr="00F212F8" w:rsidTr="00363E9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2016年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7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月1日</w:t>
            </w:r>
          </w:p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:00-1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7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0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行政楼三楼2号会议室</w:t>
            </w:r>
          </w:p>
        </w:tc>
      </w:tr>
      <w:tr w:rsidR="00AA6043" w:rsidRPr="00F212F8" w:rsidTr="00363E9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40</w:t>
            </w:r>
          </w:p>
        </w:tc>
      </w:tr>
      <w:tr w:rsidR="00AA6043" w:rsidRPr="00F212F8" w:rsidTr="00363E9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AA6043" w:rsidRPr="00F212F8" w:rsidTr="00363E95">
        <w:trPr>
          <w:trHeight w:val="571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043" w:rsidRDefault="00AA6043" w:rsidP="00363E9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</w:p>
          <w:p w:rsidR="00AA6043" w:rsidRDefault="00AA6043" w:rsidP="00363E95">
            <w:pPr>
              <w:widowControl/>
              <w:snapToGrid w:val="0"/>
              <w:spacing w:line="360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主要内容：</w:t>
            </w:r>
          </w:p>
          <w:p w:rsidR="00AA6043" w:rsidRPr="00D51482" w:rsidRDefault="00AA6043" w:rsidP="00363E95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51482"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高等教育宏观形势与高校内部治理趋势；高校辅导员角色定位与</w:t>
            </w:r>
            <w:proofErr w:type="gramStart"/>
            <w:r w:rsidRPr="00D51482">
              <w:rPr>
                <w:rFonts w:ascii="宋体" w:hAnsi="宋体" w:cs="宋体" w:hint="eastAsia"/>
                <w:color w:val="000000"/>
                <w:kern w:val="0"/>
                <w:sz w:val="24"/>
              </w:rPr>
              <w:t>践行</w:t>
            </w:r>
            <w:proofErr w:type="gramEnd"/>
            <w:r w:rsidRPr="00D51482">
              <w:rPr>
                <w:rFonts w:ascii="宋体" w:hAnsi="宋体" w:cs="宋体" w:hint="eastAsia"/>
                <w:color w:val="000000"/>
                <w:kern w:val="0"/>
                <w:sz w:val="24"/>
              </w:rPr>
              <w:t>要求；高校辅导员素质能力结构与提升路径。</w:t>
            </w:r>
          </w:p>
          <w:p w:rsidR="00AA6043" w:rsidRDefault="00AA6043" w:rsidP="00363E95">
            <w:pPr>
              <w:widowControl/>
              <w:snapToGrid w:val="0"/>
              <w:spacing w:line="360" w:lineRule="auto"/>
              <w:ind w:firstLine="47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AA6043" w:rsidRDefault="00AA6043" w:rsidP="00363E95">
            <w:pPr>
              <w:widowControl/>
              <w:snapToGrid w:val="0"/>
              <w:spacing w:line="360" w:lineRule="auto"/>
              <w:ind w:firstLine="47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专家简介：</w:t>
            </w:r>
          </w:p>
          <w:p w:rsidR="00AA6043" w:rsidRPr="00BF68B5" w:rsidRDefault="00AA6043" w:rsidP="00BF68B5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51482">
              <w:rPr>
                <w:rFonts w:ascii="宋体" w:hAnsi="宋体" w:cs="宋体" w:hint="eastAsia"/>
                <w:color w:val="000000"/>
                <w:kern w:val="0"/>
                <w:sz w:val="24"/>
              </w:rPr>
              <w:t>许迈进</w:t>
            </w:r>
            <w:r w:rsidR="00F31DC8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Pr="00D5148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浙江大学教育学院教授，博士生导师，教育学博士。主要研究领域：高等教育管理；比较高等教育；高校党建与德育。</w:t>
            </w:r>
            <w:bookmarkStart w:id="0" w:name="_GoBack"/>
            <w:bookmarkEnd w:id="0"/>
          </w:p>
        </w:tc>
      </w:tr>
    </w:tbl>
    <w:p w:rsidR="0007728D" w:rsidRPr="00AA6043" w:rsidRDefault="0007728D"/>
    <w:sectPr w:rsidR="0007728D" w:rsidRPr="00AA6043" w:rsidSect="002B459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89" w:rsidRDefault="00EF0B89" w:rsidP="002B4590">
      <w:r>
        <w:separator/>
      </w:r>
    </w:p>
  </w:endnote>
  <w:endnote w:type="continuationSeparator" w:id="0">
    <w:p w:rsidR="00EF0B89" w:rsidRDefault="00EF0B89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4A4C6D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A08" w:rsidRDefault="00EF0B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4A4C6D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68B5">
      <w:rPr>
        <w:rStyle w:val="a4"/>
        <w:noProof/>
      </w:rPr>
      <w:t>1</w:t>
    </w:r>
    <w:r>
      <w:rPr>
        <w:rStyle w:val="a4"/>
      </w:rPr>
      <w:fldChar w:fldCharType="end"/>
    </w:r>
  </w:p>
  <w:p w:rsidR="00051A08" w:rsidRDefault="00EF0B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89" w:rsidRDefault="00EF0B89" w:rsidP="002B4590">
      <w:r>
        <w:separator/>
      </w:r>
    </w:p>
  </w:footnote>
  <w:footnote w:type="continuationSeparator" w:id="0">
    <w:p w:rsidR="00EF0B89" w:rsidRDefault="00EF0B89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EF0B89" w:rsidP="00051A0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42BDD"/>
    <w:rsid w:val="0007728D"/>
    <w:rsid w:val="00082D22"/>
    <w:rsid w:val="000F500B"/>
    <w:rsid w:val="00102414"/>
    <w:rsid w:val="00110C60"/>
    <w:rsid w:val="0012411F"/>
    <w:rsid w:val="001657A5"/>
    <w:rsid w:val="001E3C32"/>
    <w:rsid w:val="00226A55"/>
    <w:rsid w:val="0025207D"/>
    <w:rsid w:val="00282EE8"/>
    <w:rsid w:val="002B4590"/>
    <w:rsid w:val="002B504D"/>
    <w:rsid w:val="002C23F8"/>
    <w:rsid w:val="002C2C2F"/>
    <w:rsid w:val="002F2ECB"/>
    <w:rsid w:val="003325A2"/>
    <w:rsid w:val="00380AC0"/>
    <w:rsid w:val="004663D4"/>
    <w:rsid w:val="004A3D0B"/>
    <w:rsid w:val="004A4C6D"/>
    <w:rsid w:val="004E0326"/>
    <w:rsid w:val="00510E65"/>
    <w:rsid w:val="00575AC7"/>
    <w:rsid w:val="005A37B5"/>
    <w:rsid w:val="005A40B3"/>
    <w:rsid w:val="005F36BE"/>
    <w:rsid w:val="00601A10"/>
    <w:rsid w:val="006142F9"/>
    <w:rsid w:val="0066441B"/>
    <w:rsid w:val="006C2CB9"/>
    <w:rsid w:val="006C37CF"/>
    <w:rsid w:val="006D4F08"/>
    <w:rsid w:val="006D5AD4"/>
    <w:rsid w:val="006E5A24"/>
    <w:rsid w:val="007245DD"/>
    <w:rsid w:val="00754E8E"/>
    <w:rsid w:val="00761412"/>
    <w:rsid w:val="00775AF6"/>
    <w:rsid w:val="00797EAC"/>
    <w:rsid w:val="007B4C6E"/>
    <w:rsid w:val="007C20FC"/>
    <w:rsid w:val="007E40A8"/>
    <w:rsid w:val="007F4769"/>
    <w:rsid w:val="008A029F"/>
    <w:rsid w:val="00962982"/>
    <w:rsid w:val="009A6BD4"/>
    <w:rsid w:val="009D3F8F"/>
    <w:rsid w:val="009E72FB"/>
    <w:rsid w:val="00A77BAB"/>
    <w:rsid w:val="00AA6043"/>
    <w:rsid w:val="00AD0DE2"/>
    <w:rsid w:val="00B34AFD"/>
    <w:rsid w:val="00B65DA9"/>
    <w:rsid w:val="00B8699C"/>
    <w:rsid w:val="00BA7A0B"/>
    <w:rsid w:val="00BF68B5"/>
    <w:rsid w:val="00C06008"/>
    <w:rsid w:val="00CB2389"/>
    <w:rsid w:val="00CB4D52"/>
    <w:rsid w:val="00D24A03"/>
    <w:rsid w:val="00D63675"/>
    <w:rsid w:val="00DB2104"/>
    <w:rsid w:val="00DE4BF9"/>
    <w:rsid w:val="00E00957"/>
    <w:rsid w:val="00E43568"/>
    <w:rsid w:val="00E43B10"/>
    <w:rsid w:val="00E94A9F"/>
    <w:rsid w:val="00EE709B"/>
    <w:rsid w:val="00EF0B89"/>
    <w:rsid w:val="00EF18C8"/>
    <w:rsid w:val="00F178FE"/>
    <w:rsid w:val="00F31DC8"/>
    <w:rsid w:val="00F42BD9"/>
    <w:rsid w:val="00F60306"/>
    <w:rsid w:val="00F6160C"/>
    <w:rsid w:val="00F77EC2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B10"/>
  </w:style>
  <w:style w:type="paragraph" w:styleId="a5">
    <w:name w:val="header"/>
    <w:basedOn w:val="a"/>
    <w:link w:val="Char0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6</cp:revision>
  <dcterms:created xsi:type="dcterms:W3CDTF">2016-06-27T01:34:00Z</dcterms:created>
  <dcterms:modified xsi:type="dcterms:W3CDTF">2016-06-27T01:53:00Z</dcterms:modified>
</cp:coreProperties>
</file>