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02" w:rsidRDefault="00296FC4">
      <w:pPr>
        <w:jc w:val="center"/>
        <w:rPr>
          <w:rStyle w:val="articletitle1"/>
          <w:rFonts w:ascii="ˎ̥" w:hAnsi="ˎ̥"/>
          <w:sz w:val="27"/>
          <w:szCs w:val="27"/>
        </w:rPr>
      </w:pPr>
      <w:r>
        <w:rPr>
          <w:rStyle w:val="articletitle1"/>
          <w:rFonts w:ascii="ˎ̥" w:hAnsi="ˎ̥"/>
          <w:sz w:val="27"/>
          <w:szCs w:val="27"/>
        </w:rPr>
        <w:t>关于举办衢州学院第</w:t>
      </w:r>
      <w:r>
        <w:rPr>
          <w:rStyle w:val="articletitle1"/>
          <w:rFonts w:ascii="ˎ̥" w:hAnsi="ˎ̥" w:hint="eastAsia"/>
          <w:sz w:val="27"/>
          <w:szCs w:val="27"/>
        </w:rPr>
        <w:t>一</w:t>
      </w:r>
      <w:r>
        <w:rPr>
          <w:rStyle w:val="articletitle1"/>
          <w:rFonts w:ascii="ˎ̥" w:hAnsi="ˎ̥" w:hint="eastAsia"/>
          <w:sz w:val="27"/>
          <w:szCs w:val="27"/>
        </w:rPr>
        <w:t>届</w:t>
      </w:r>
      <w:r>
        <w:rPr>
          <w:rStyle w:val="articletitle1"/>
          <w:rFonts w:ascii="ˎ̥" w:hAnsi="ˎ̥"/>
          <w:sz w:val="27"/>
          <w:szCs w:val="27"/>
        </w:rPr>
        <w:t>大学生</w:t>
      </w:r>
      <w:r>
        <w:rPr>
          <w:rStyle w:val="articletitle1"/>
          <w:rFonts w:ascii="ˎ̥" w:hAnsi="ˎ̥" w:hint="eastAsia"/>
          <w:sz w:val="27"/>
          <w:szCs w:val="27"/>
        </w:rPr>
        <w:t>经济管理案例</w:t>
      </w:r>
      <w:r>
        <w:rPr>
          <w:rStyle w:val="articletitle1"/>
          <w:rFonts w:ascii="ˎ̥" w:hAnsi="ˎ̥"/>
          <w:sz w:val="27"/>
          <w:szCs w:val="27"/>
        </w:rPr>
        <w:t>大赛暨浙江省第</w:t>
      </w:r>
      <w:r>
        <w:rPr>
          <w:rStyle w:val="articletitle1"/>
          <w:rFonts w:ascii="ˎ̥" w:hAnsi="ˎ̥" w:hint="eastAsia"/>
          <w:sz w:val="27"/>
          <w:szCs w:val="27"/>
        </w:rPr>
        <w:t>二</w:t>
      </w:r>
      <w:r>
        <w:rPr>
          <w:rStyle w:val="articletitle1"/>
          <w:rFonts w:ascii="ˎ̥" w:hAnsi="ˎ̥"/>
          <w:sz w:val="27"/>
          <w:szCs w:val="27"/>
        </w:rPr>
        <w:t>届大学生</w:t>
      </w:r>
      <w:r>
        <w:rPr>
          <w:rStyle w:val="articletitle1"/>
          <w:rFonts w:ascii="ˎ̥" w:hAnsi="ˎ̥" w:hint="eastAsia"/>
          <w:sz w:val="27"/>
          <w:szCs w:val="27"/>
        </w:rPr>
        <w:t>经济管理案例</w:t>
      </w:r>
      <w:r>
        <w:rPr>
          <w:rStyle w:val="articletitle1"/>
          <w:rFonts w:ascii="ˎ̥" w:hAnsi="ˎ̥"/>
          <w:sz w:val="27"/>
          <w:szCs w:val="27"/>
        </w:rPr>
        <w:t>大赛选拔赛的通知</w:t>
      </w:r>
    </w:p>
    <w:p w:rsidR="00EC3903" w:rsidRDefault="00EC3903">
      <w:pPr>
        <w:widowControl/>
        <w:spacing w:line="360" w:lineRule="auto"/>
        <w:ind w:firstLine="482"/>
        <w:jc w:val="left"/>
        <w:rPr>
          <w:rFonts w:ascii="宋体" w:hAnsi="宋体" w:cs="宋体" w:hint="eastAsia"/>
          <w:color w:val="000000"/>
          <w:kern w:val="0"/>
          <w:sz w:val="24"/>
        </w:rPr>
      </w:pPr>
    </w:p>
    <w:p w:rsidR="00A42902" w:rsidRDefault="00296FC4">
      <w:pPr>
        <w:widowControl/>
        <w:spacing w:line="360" w:lineRule="auto"/>
        <w:ind w:firstLine="482"/>
        <w:jc w:val="left"/>
        <w:rPr>
          <w:rFonts w:ascii="宋体" w:hAnsi="宋体" w:cs="宋体"/>
          <w:color w:val="000000"/>
          <w:kern w:val="0"/>
          <w:sz w:val="24"/>
        </w:rPr>
      </w:pPr>
      <w:r>
        <w:rPr>
          <w:rFonts w:ascii="宋体" w:hAnsi="宋体" w:cs="宋体"/>
          <w:color w:val="000000"/>
          <w:kern w:val="0"/>
          <w:sz w:val="24"/>
        </w:rPr>
        <w:t>为增强大学生的实践能力、创新能力、协作精神，发掘、提炼、传播当前经济转型升级和管理创新实践中的特色亮点，为推广先进适用的管理理念、方法和模式提供案例借鉴，决定举办</w:t>
      </w:r>
      <w:r>
        <w:rPr>
          <w:rFonts w:ascii="宋体" w:hAnsi="宋体" w:cs="宋体" w:hint="eastAsia"/>
          <w:color w:val="000000"/>
          <w:kern w:val="0"/>
          <w:sz w:val="24"/>
        </w:rPr>
        <w:t>衢州学院</w:t>
      </w:r>
      <w:r>
        <w:rPr>
          <w:rFonts w:ascii="宋体" w:hAnsi="宋体" w:cs="宋体"/>
          <w:color w:val="000000"/>
          <w:kern w:val="0"/>
          <w:sz w:val="24"/>
        </w:rPr>
        <w:t>第一届大学生经济管理案例竞赛</w:t>
      </w:r>
      <w:r>
        <w:rPr>
          <w:rFonts w:ascii="宋体" w:hAnsi="宋体" w:cs="宋体" w:hint="eastAsia"/>
          <w:color w:val="000000"/>
          <w:kern w:val="0"/>
          <w:sz w:val="24"/>
        </w:rPr>
        <w:t>暨浙江省第二届大学生经济管理案例大赛选拔赛</w:t>
      </w:r>
      <w:r>
        <w:rPr>
          <w:rFonts w:ascii="宋体" w:hAnsi="宋体" w:cs="宋体"/>
          <w:color w:val="000000"/>
          <w:kern w:val="0"/>
          <w:sz w:val="24"/>
        </w:rPr>
        <w:t>。现将有关事项通知如下：</w:t>
      </w:r>
    </w:p>
    <w:p w:rsidR="00A42902" w:rsidRDefault="00296FC4">
      <w:pPr>
        <w:widowControl/>
        <w:spacing w:line="360" w:lineRule="auto"/>
        <w:ind w:firstLine="482"/>
        <w:jc w:val="left"/>
        <w:rPr>
          <w:rFonts w:ascii="宋体" w:hAnsi="宋体" w:cs="宋体"/>
          <w:color w:val="000000"/>
          <w:kern w:val="0"/>
          <w:sz w:val="24"/>
        </w:rPr>
      </w:pPr>
      <w:r>
        <w:rPr>
          <w:rFonts w:ascii="宋体" w:hAnsi="宋体" w:cs="宋体"/>
          <w:b/>
          <w:bCs/>
          <w:color w:val="000000"/>
          <w:kern w:val="0"/>
          <w:sz w:val="24"/>
        </w:rPr>
        <w:t>一、组织机构</w:t>
      </w:r>
      <w:r>
        <w:rPr>
          <w:rFonts w:ascii="宋体" w:hAnsi="宋体" w:cs="宋体"/>
          <w:color w:val="000000"/>
          <w:kern w:val="0"/>
          <w:sz w:val="24"/>
        </w:rPr>
        <w:t xml:space="preserve"> </w:t>
      </w:r>
    </w:p>
    <w:p w:rsidR="00A42902" w:rsidRDefault="00296FC4">
      <w:pPr>
        <w:widowControl/>
        <w:spacing w:line="360" w:lineRule="auto"/>
        <w:ind w:firstLine="482"/>
        <w:jc w:val="left"/>
        <w:rPr>
          <w:rFonts w:ascii="宋体" w:hAnsi="宋体" w:cs="宋体"/>
          <w:color w:val="000000"/>
          <w:kern w:val="0"/>
          <w:sz w:val="24"/>
        </w:rPr>
      </w:pPr>
      <w:r>
        <w:rPr>
          <w:rFonts w:ascii="宋体" w:hAnsi="宋体" w:cs="宋体"/>
          <w:color w:val="000000"/>
          <w:kern w:val="0"/>
          <w:sz w:val="24"/>
        </w:rPr>
        <w:t>主办单位：</w:t>
      </w:r>
      <w:r>
        <w:rPr>
          <w:rFonts w:ascii="宋体" w:hAnsi="宋体" w:cs="宋体" w:hint="eastAsia"/>
          <w:color w:val="000000"/>
          <w:kern w:val="0"/>
          <w:sz w:val="24"/>
        </w:rPr>
        <w:t>教务处</w:t>
      </w:r>
      <w:r>
        <w:rPr>
          <w:rFonts w:ascii="宋体" w:hAnsi="宋体" w:cs="宋体"/>
          <w:color w:val="000000"/>
          <w:kern w:val="0"/>
          <w:sz w:val="24"/>
        </w:rPr>
        <w:t xml:space="preserve"> </w:t>
      </w:r>
    </w:p>
    <w:p w:rsidR="00A42902" w:rsidRDefault="00296FC4">
      <w:pPr>
        <w:widowControl/>
        <w:spacing w:line="360" w:lineRule="auto"/>
        <w:ind w:firstLine="482"/>
        <w:jc w:val="left"/>
        <w:rPr>
          <w:rFonts w:ascii="宋体" w:hAnsi="宋体" w:cs="宋体"/>
          <w:color w:val="000000"/>
          <w:kern w:val="0"/>
          <w:sz w:val="24"/>
        </w:rPr>
      </w:pPr>
      <w:r>
        <w:rPr>
          <w:rFonts w:ascii="宋体" w:hAnsi="宋体" w:cs="宋体"/>
          <w:color w:val="000000"/>
          <w:kern w:val="0"/>
          <w:sz w:val="24"/>
        </w:rPr>
        <w:t>承办单位：</w:t>
      </w:r>
      <w:r>
        <w:rPr>
          <w:rFonts w:ascii="宋体" w:hAnsi="宋体" w:cs="宋体" w:hint="eastAsia"/>
          <w:color w:val="000000"/>
          <w:kern w:val="0"/>
          <w:sz w:val="24"/>
        </w:rPr>
        <w:t>经贸管理</w:t>
      </w:r>
      <w:r>
        <w:rPr>
          <w:rFonts w:ascii="宋体" w:hAnsi="宋体" w:cs="宋体"/>
          <w:color w:val="000000"/>
          <w:kern w:val="0"/>
          <w:sz w:val="24"/>
        </w:rPr>
        <w:t>学院</w:t>
      </w:r>
      <w:r>
        <w:rPr>
          <w:rFonts w:ascii="宋体" w:hAnsi="宋体" w:cs="宋体"/>
          <w:color w:val="000000"/>
          <w:kern w:val="0"/>
          <w:sz w:val="24"/>
        </w:rPr>
        <w:t xml:space="preserve"> </w:t>
      </w:r>
    </w:p>
    <w:p w:rsidR="00A42902" w:rsidRDefault="00296FC4">
      <w:pPr>
        <w:widowControl/>
        <w:spacing w:line="360" w:lineRule="auto"/>
        <w:ind w:firstLine="482"/>
        <w:jc w:val="left"/>
        <w:rPr>
          <w:rFonts w:ascii="宋体" w:hAnsi="宋体" w:cs="宋体"/>
          <w:color w:val="000000"/>
          <w:kern w:val="0"/>
          <w:sz w:val="24"/>
        </w:rPr>
      </w:pPr>
      <w:r>
        <w:rPr>
          <w:rFonts w:ascii="宋体" w:hAnsi="宋体" w:cs="宋体"/>
          <w:b/>
          <w:bCs/>
          <w:color w:val="000000"/>
          <w:kern w:val="0"/>
          <w:sz w:val="24"/>
        </w:rPr>
        <w:t>二、参赛对象</w:t>
      </w:r>
      <w:r>
        <w:rPr>
          <w:rFonts w:ascii="宋体" w:hAnsi="宋体" w:cs="宋体"/>
          <w:color w:val="000000"/>
          <w:kern w:val="0"/>
          <w:sz w:val="24"/>
        </w:rPr>
        <w:t xml:space="preserve"> </w:t>
      </w:r>
    </w:p>
    <w:p w:rsidR="00A42902" w:rsidRDefault="00296FC4">
      <w:pPr>
        <w:ind w:firstLineChars="200" w:firstLine="480"/>
        <w:rPr>
          <w:rFonts w:ascii="宋体" w:hAnsi="宋体" w:cs="宋体"/>
          <w:color w:val="000000"/>
          <w:kern w:val="0"/>
          <w:sz w:val="24"/>
        </w:rPr>
      </w:pPr>
      <w:r>
        <w:rPr>
          <w:rFonts w:ascii="宋体" w:hAnsi="宋体" w:cs="宋体"/>
          <w:color w:val="000000"/>
          <w:kern w:val="0"/>
          <w:sz w:val="24"/>
        </w:rPr>
        <w:t>衢州学院全日制在校本</w:t>
      </w:r>
      <w:r w:rsidR="00F31266">
        <w:rPr>
          <w:rFonts w:ascii="宋体" w:hAnsi="宋体" w:cs="宋体" w:hint="eastAsia"/>
          <w:color w:val="000000"/>
          <w:kern w:val="0"/>
          <w:sz w:val="24"/>
        </w:rPr>
        <w:t>、</w:t>
      </w:r>
      <w:r>
        <w:rPr>
          <w:rFonts w:ascii="宋体" w:hAnsi="宋体" w:cs="宋体"/>
          <w:color w:val="000000"/>
          <w:kern w:val="0"/>
          <w:sz w:val="24"/>
        </w:rPr>
        <w:t>专科学生</w:t>
      </w:r>
    </w:p>
    <w:p w:rsidR="00A42902" w:rsidRDefault="00296FC4">
      <w:pPr>
        <w:widowControl/>
        <w:numPr>
          <w:ilvl w:val="0"/>
          <w:numId w:val="1"/>
        </w:numPr>
        <w:spacing w:line="360" w:lineRule="auto"/>
        <w:ind w:firstLine="482"/>
        <w:jc w:val="left"/>
        <w:rPr>
          <w:rFonts w:ascii="宋体" w:hAnsi="宋体" w:cs="宋体"/>
          <w:b/>
          <w:bCs/>
          <w:color w:val="000000"/>
          <w:kern w:val="0"/>
          <w:sz w:val="24"/>
        </w:rPr>
      </w:pPr>
      <w:r>
        <w:rPr>
          <w:rFonts w:ascii="宋体" w:hAnsi="宋体" w:cs="宋体"/>
          <w:b/>
          <w:bCs/>
          <w:color w:val="000000"/>
          <w:kern w:val="0"/>
          <w:sz w:val="24"/>
        </w:rPr>
        <w:t>参赛形式</w:t>
      </w:r>
      <w:r>
        <w:rPr>
          <w:rFonts w:ascii="宋体" w:hAnsi="宋体" w:cs="宋体" w:hint="eastAsia"/>
          <w:b/>
          <w:bCs/>
          <w:color w:val="000000"/>
          <w:kern w:val="0"/>
          <w:sz w:val="24"/>
        </w:rPr>
        <w:t xml:space="preserve"> </w:t>
      </w:r>
    </w:p>
    <w:p w:rsidR="00A42902" w:rsidRDefault="00296FC4">
      <w:pPr>
        <w:widowControl/>
        <w:spacing w:line="360" w:lineRule="auto"/>
        <w:ind w:firstLineChars="200" w:firstLine="480"/>
        <w:jc w:val="left"/>
        <w:rPr>
          <w:rFonts w:ascii="宋体" w:hAnsi="宋体" w:cs="宋体"/>
          <w:b/>
          <w:bCs/>
          <w:color w:val="000000"/>
          <w:kern w:val="0"/>
          <w:sz w:val="24"/>
        </w:rPr>
      </w:pPr>
      <w:r>
        <w:rPr>
          <w:rFonts w:ascii="宋体" w:hAnsi="宋体" w:cs="宋体"/>
          <w:color w:val="000000"/>
          <w:kern w:val="0"/>
          <w:sz w:val="24"/>
        </w:rPr>
        <w:t>学生以团队形式参赛，每队不超过</w:t>
      </w:r>
      <w:r>
        <w:rPr>
          <w:rFonts w:ascii="宋体" w:hAnsi="宋体" w:cs="宋体"/>
          <w:color w:val="000000"/>
          <w:kern w:val="0"/>
          <w:sz w:val="24"/>
        </w:rPr>
        <w:t>5</w:t>
      </w:r>
      <w:r>
        <w:rPr>
          <w:rFonts w:ascii="宋体" w:hAnsi="宋体" w:cs="宋体"/>
          <w:color w:val="000000"/>
          <w:kern w:val="0"/>
          <w:sz w:val="24"/>
        </w:rPr>
        <w:t>人</w:t>
      </w:r>
      <w:r>
        <w:rPr>
          <w:rFonts w:ascii="宋体" w:hAnsi="宋体" w:cs="宋体" w:hint="eastAsia"/>
          <w:color w:val="000000"/>
          <w:kern w:val="0"/>
          <w:sz w:val="24"/>
        </w:rPr>
        <w:t>，指导教师</w:t>
      </w:r>
      <w:r>
        <w:rPr>
          <w:rFonts w:ascii="宋体" w:hAnsi="宋体" w:cs="宋体" w:hint="eastAsia"/>
          <w:color w:val="000000"/>
          <w:kern w:val="0"/>
          <w:sz w:val="24"/>
        </w:rPr>
        <w:t>1</w:t>
      </w:r>
      <w:r>
        <w:rPr>
          <w:rFonts w:ascii="宋体" w:hAnsi="宋体" w:cs="宋体" w:hint="eastAsia"/>
          <w:color w:val="000000"/>
          <w:kern w:val="0"/>
          <w:sz w:val="24"/>
        </w:rPr>
        <w:t>名。</w:t>
      </w:r>
      <w:r>
        <w:rPr>
          <w:rFonts w:ascii="宋体" w:hAnsi="宋体" w:cs="宋体"/>
          <w:color w:val="000000"/>
          <w:kern w:val="0"/>
          <w:sz w:val="24"/>
        </w:rPr>
        <w:t>每位学生只能参与一件作品。</w:t>
      </w:r>
      <w:r>
        <w:rPr>
          <w:rFonts w:ascii="宋体" w:hAnsi="宋体" w:cs="宋体" w:hint="eastAsia"/>
          <w:color w:val="000000"/>
          <w:kern w:val="0"/>
          <w:sz w:val="24"/>
        </w:rPr>
        <w:t>鼓励学生跨院、系组队</w:t>
      </w:r>
      <w:r>
        <w:rPr>
          <w:rFonts w:ascii="宋体" w:hAnsi="宋体" w:cs="宋体"/>
          <w:color w:val="000000"/>
          <w:kern w:val="0"/>
          <w:sz w:val="24"/>
        </w:rPr>
        <w:t>（本</w:t>
      </w:r>
      <w:r w:rsidR="00C61110">
        <w:rPr>
          <w:rFonts w:ascii="宋体" w:hAnsi="宋体" w:cs="宋体" w:hint="eastAsia"/>
          <w:color w:val="000000"/>
          <w:kern w:val="0"/>
          <w:sz w:val="24"/>
        </w:rPr>
        <w:t>、</w:t>
      </w:r>
      <w:r>
        <w:rPr>
          <w:rFonts w:ascii="宋体" w:hAnsi="宋体" w:cs="宋体"/>
          <w:color w:val="000000"/>
          <w:kern w:val="0"/>
          <w:sz w:val="24"/>
        </w:rPr>
        <w:t>专科不能混合组队），报名后不允许更换队员和队员排序。</w:t>
      </w:r>
      <w:r>
        <w:rPr>
          <w:rFonts w:ascii="宋体" w:hAnsi="宋体" w:cs="宋体" w:hint="eastAsia"/>
          <w:color w:val="000000"/>
          <w:kern w:val="0"/>
          <w:sz w:val="24"/>
        </w:rPr>
        <w:t>竞赛以代表队的案例作品形式参赛。</w:t>
      </w:r>
    </w:p>
    <w:p w:rsidR="00A42902" w:rsidRPr="00296FC4" w:rsidRDefault="00296FC4">
      <w:pPr>
        <w:widowControl/>
        <w:numPr>
          <w:ilvl w:val="0"/>
          <w:numId w:val="1"/>
        </w:numPr>
        <w:spacing w:line="360" w:lineRule="auto"/>
        <w:ind w:firstLine="482"/>
        <w:jc w:val="left"/>
        <w:rPr>
          <w:rFonts w:ascii="宋体" w:hAnsi="宋体" w:cs="宋体"/>
          <w:b/>
          <w:bCs/>
          <w:color w:val="000000"/>
          <w:kern w:val="0"/>
          <w:sz w:val="24"/>
        </w:rPr>
      </w:pPr>
      <w:r>
        <w:rPr>
          <w:rFonts w:ascii="宋体" w:hAnsi="宋体" w:cs="宋体" w:hint="eastAsia"/>
          <w:b/>
          <w:bCs/>
          <w:color w:val="000000"/>
          <w:kern w:val="0"/>
          <w:sz w:val="24"/>
        </w:rPr>
        <w:t>报名须知</w:t>
      </w:r>
    </w:p>
    <w:p w:rsidR="00A42902" w:rsidRPr="00296FC4" w:rsidRDefault="00296FC4" w:rsidP="00EC3903">
      <w:pPr>
        <w:widowControl/>
        <w:spacing w:line="360" w:lineRule="auto"/>
        <w:ind w:leftChars="146" w:left="307" w:firstLineChars="49" w:firstLine="118"/>
        <w:jc w:val="left"/>
        <w:rPr>
          <w:rFonts w:ascii="ˎ̥" w:hAnsi="ˎ̥" w:cs="宋体"/>
          <w:color w:val="000000"/>
          <w:kern w:val="0"/>
          <w:sz w:val="24"/>
        </w:rPr>
      </w:pPr>
      <w:r w:rsidRPr="00296FC4">
        <w:rPr>
          <w:rFonts w:ascii="ˎ̥" w:hAnsi="ˎ̥" w:cs="宋体" w:hint="eastAsia"/>
          <w:color w:val="000000"/>
          <w:kern w:val="0"/>
          <w:sz w:val="24"/>
        </w:rPr>
        <w:t>（</w:t>
      </w:r>
      <w:r w:rsidRPr="00296FC4">
        <w:rPr>
          <w:rFonts w:ascii="ˎ̥" w:hAnsi="ˎ̥" w:cs="宋体"/>
          <w:color w:val="000000"/>
          <w:kern w:val="0"/>
          <w:sz w:val="24"/>
        </w:rPr>
        <w:t>1</w:t>
      </w:r>
      <w:r w:rsidRPr="00296FC4">
        <w:rPr>
          <w:rFonts w:ascii="ˎ̥" w:hAnsi="ˎ̥" w:cs="宋体" w:hint="eastAsia"/>
          <w:color w:val="000000"/>
          <w:kern w:val="0"/>
          <w:sz w:val="24"/>
        </w:rPr>
        <w:t>）</w:t>
      </w:r>
      <w:r w:rsidRPr="00296FC4">
        <w:rPr>
          <w:rFonts w:ascii="ˎ̥" w:hAnsi="ˎ̥" w:cs="宋体"/>
          <w:color w:val="000000"/>
          <w:kern w:val="0"/>
          <w:sz w:val="24"/>
        </w:rPr>
        <w:t>报名时间：截止</w:t>
      </w:r>
      <w:r w:rsidRPr="00296FC4">
        <w:rPr>
          <w:rFonts w:ascii="ˎ̥" w:hAnsi="ˎ̥" w:cs="宋体"/>
          <w:color w:val="000000"/>
          <w:kern w:val="0"/>
          <w:sz w:val="24"/>
        </w:rPr>
        <w:t>201</w:t>
      </w:r>
      <w:r w:rsidRPr="00296FC4">
        <w:rPr>
          <w:rFonts w:ascii="ˎ̥" w:hAnsi="ˎ̥" w:cs="宋体" w:hint="eastAsia"/>
          <w:color w:val="000000"/>
          <w:kern w:val="0"/>
          <w:sz w:val="24"/>
        </w:rPr>
        <w:t>6</w:t>
      </w:r>
      <w:r w:rsidRPr="00296FC4">
        <w:rPr>
          <w:rFonts w:ascii="ˎ̥" w:hAnsi="ˎ̥" w:cs="宋体"/>
          <w:color w:val="000000"/>
          <w:kern w:val="0"/>
          <w:sz w:val="24"/>
        </w:rPr>
        <w:t>年</w:t>
      </w:r>
      <w:r w:rsidRPr="00296FC4">
        <w:rPr>
          <w:rFonts w:ascii="ˎ̥" w:hAnsi="ˎ̥" w:cs="宋体" w:hint="eastAsia"/>
          <w:color w:val="000000"/>
          <w:kern w:val="0"/>
          <w:sz w:val="24"/>
        </w:rPr>
        <w:t>4</w:t>
      </w:r>
      <w:r w:rsidRPr="00296FC4">
        <w:rPr>
          <w:rFonts w:ascii="ˎ̥" w:hAnsi="ˎ̥" w:cs="宋体"/>
          <w:color w:val="000000"/>
          <w:kern w:val="0"/>
          <w:sz w:val="24"/>
        </w:rPr>
        <w:t>月</w:t>
      </w:r>
      <w:r w:rsidRPr="00296FC4">
        <w:rPr>
          <w:rFonts w:ascii="ˎ̥" w:hAnsi="ˎ̥" w:cs="宋体"/>
          <w:color w:val="000000"/>
          <w:kern w:val="0"/>
          <w:sz w:val="24"/>
        </w:rPr>
        <w:t>2</w:t>
      </w:r>
      <w:r w:rsidRPr="00296FC4">
        <w:rPr>
          <w:rFonts w:ascii="ˎ̥" w:hAnsi="ˎ̥" w:cs="宋体" w:hint="eastAsia"/>
          <w:color w:val="000000"/>
          <w:kern w:val="0"/>
          <w:sz w:val="24"/>
        </w:rPr>
        <w:t>1</w:t>
      </w:r>
      <w:r w:rsidRPr="00296FC4">
        <w:rPr>
          <w:rFonts w:ascii="ˎ̥" w:hAnsi="ˎ̥" w:cs="宋体"/>
          <w:color w:val="000000"/>
          <w:kern w:val="0"/>
          <w:sz w:val="24"/>
        </w:rPr>
        <w:t>日</w:t>
      </w:r>
      <w:r w:rsidRPr="00296FC4">
        <w:rPr>
          <w:rFonts w:ascii="ˎ̥" w:hAnsi="ˎ̥" w:cs="宋体"/>
          <w:color w:val="000000"/>
          <w:kern w:val="0"/>
          <w:sz w:val="24"/>
        </w:rPr>
        <w:t xml:space="preserve"> 16:30</w:t>
      </w:r>
      <w:r w:rsidRPr="00296FC4">
        <w:rPr>
          <w:rFonts w:ascii="ˎ̥" w:hAnsi="ˎ̥" w:cs="宋体"/>
          <w:color w:val="000000"/>
          <w:kern w:val="0"/>
          <w:sz w:val="24"/>
        </w:rPr>
        <w:t>。</w:t>
      </w:r>
    </w:p>
    <w:p w:rsidR="00A42902" w:rsidRPr="00296FC4" w:rsidRDefault="00296FC4" w:rsidP="00EC3903">
      <w:pPr>
        <w:widowControl/>
        <w:spacing w:line="360" w:lineRule="auto"/>
        <w:ind w:leftChars="146" w:left="307" w:firstLineChars="49" w:firstLine="118"/>
        <w:jc w:val="left"/>
        <w:rPr>
          <w:rFonts w:ascii="ˎ̥" w:hAnsi="ˎ̥" w:cs="宋体"/>
          <w:color w:val="000000"/>
          <w:kern w:val="0"/>
          <w:sz w:val="24"/>
        </w:rPr>
      </w:pPr>
      <w:bookmarkStart w:id="0" w:name="OLE_LINK311"/>
      <w:bookmarkStart w:id="1" w:name="OLE_LINK312"/>
      <w:r w:rsidRPr="00296FC4">
        <w:rPr>
          <w:rFonts w:ascii="ˎ̥" w:hAnsi="ˎ̥" w:cs="宋体" w:hint="eastAsia"/>
          <w:color w:val="000000"/>
          <w:kern w:val="0"/>
          <w:sz w:val="24"/>
        </w:rPr>
        <w:t>（</w:t>
      </w:r>
      <w:r w:rsidRPr="00296FC4">
        <w:rPr>
          <w:rFonts w:ascii="ˎ̥" w:hAnsi="ˎ̥" w:cs="宋体" w:hint="eastAsia"/>
          <w:color w:val="000000"/>
          <w:kern w:val="0"/>
          <w:sz w:val="24"/>
        </w:rPr>
        <w:t>2</w:t>
      </w:r>
      <w:r w:rsidRPr="00296FC4">
        <w:rPr>
          <w:rFonts w:ascii="ˎ̥" w:hAnsi="ˎ̥" w:cs="宋体" w:hint="eastAsia"/>
          <w:color w:val="000000"/>
          <w:kern w:val="0"/>
          <w:sz w:val="24"/>
        </w:rPr>
        <w:t>）</w:t>
      </w:r>
      <w:bookmarkEnd w:id="0"/>
      <w:bookmarkEnd w:id="1"/>
      <w:r w:rsidRPr="00296FC4">
        <w:rPr>
          <w:rFonts w:ascii="ˎ̥" w:hAnsi="ˎ̥" w:cs="宋体"/>
          <w:color w:val="000000"/>
          <w:kern w:val="0"/>
          <w:sz w:val="24"/>
        </w:rPr>
        <w:t>报名地点：实验楼</w:t>
      </w:r>
      <w:r w:rsidRPr="00296FC4">
        <w:rPr>
          <w:rFonts w:ascii="ˎ̥" w:hAnsi="ˎ̥" w:cs="宋体" w:hint="eastAsia"/>
          <w:color w:val="000000"/>
          <w:kern w:val="0"/>
          <w:sz w:val="24"/>
        </w:rPr>
        <w:t>6</w:t>
      </w:r>
      <w:r w:rsidRPr="00296FC4">
        <w:rPr>
          <w:rFonts w:ascii="ˎ̥" w:hAnsi="ˎ̥" w:cs="宋体"/>
          <w:color w:val="000000"/>
          <w:kern w:val="0"/>
          <w:sz w:val="24"/>
        </w:rPr>
        <w:t>-</w:t>
      </w:r>
      <w:r w:rsidRPr="00296FC4">
        <w:rPr>
          <w:rFonts w:ascii="ˎ̥" w:hAnsi="ˎ̥" w:cs="宋体" w:hint="eastAsia"/>
          <w:color w:val="000000"/>
          <w:kern w:val="0"/>
          <w:sz w:val="24"/>
        </w:rPr>
        <w:t>403</w:t>
      </w:r>
      <w:r w:rsidRPr="00296FC4">
        <w:rPr>
          <w:rFonts w:ascii="ˎ̥" w:hAnsi="ˎ̥" w:cs="宋体"/>
          <w:color w:val="000000"/>
          <w:kern w:val="0"/>
          <w:sz w:val="24"/>
        </w:rPr>
        <w:t>室。</w:t>
      </w:r>
      <w:r w:rsidRPr="00296FC4">
        <w:rPr>
          <w:rFonts w:ascii="ˎ̥" w:hAnsi="ˎ̥" w:cs="宋体"/>
          <w:color w:val="000000"/>
          <w:kern w:val="0"/>
          <w:sz w:val="24"/>
        </w:rPr>
        <w:t> </w:t>
      </w:r>
    </w:p>
    <w:p w:rsidR="00A42902" w:rsidRPr="00296FC4" w:rsidRDefault="00296FC4" w:rsidP="00EC3903">
      <w:pPr>
        <w:widowControl/>
        <w:spacing w:line="360" w:lineRule="auto"/>
        <w:ind w:firstLineChars="450" w:firstLine="1080"/>
        <w:jc w:val="left"/>
        <w:rPr>
          <w:rFonts w:ascii="ˎ̥" w:hAnsi="ˎ̥" w:cs="宋体"/>
          <w:color w:val="000000"/>
          <w:kern w:val="0"/>
          <w:sz w:val="24"/>
        </w:rPr>
      </w:pPr>
      <w:r w:rsidRPr="00296FC4">
        <w:rPr>
          <w:rFonts w:ascii="ˎ̥" w:hAnsi="ˎ̥" w:cs="宋体"/>
          <w:color w:val="000000"/>
          <w:kern w:val="0"/>
          <w:sz w:val="24"/>
        </w:rPr>
        <w:t>联系人：</w:t>
      </w:r>
      <w:r w:rsidRPr="00296FC4">
        <w:rPr>
          <w:rFonts w:ascii="ˎ̥" w:hAnsi="ˎ̥" w:cs="宋体" w:hint="eastAsia"/>
          <w:color w:val="000000"/>
          <w:kern w:val="0"/>
          <w:sz w:val="24"/>
        </w:rPr>
        <w:t>魏琳</w:t>
      </w:r>
      <w:r w:rsidRPr="00296FC4">
        <w:rPr>
          <w:rFonts w:ascii="ˎ̥" w:hAnsi="ˎ̥" w:cs="宋体" w:hint="eastAsia"/>
          <w:color w:val="000000"/>
          <w:kern w:val="0"/>
          <w:sz w:val="24"/>
        </w:rPr>
        <w:t>老师</w:t>
      </w:r>
      <w:r w:rsidRPr="00296FC4">
        <w:rPr>
          <w:rFonts w:ascii="ˎ̥" w:hAnsi="ˎ̥" w:cs="宋体"/>
          <w:color w:val="000000"/>
          <w:kern w:val="0"/>
          <w:sz w:val="24"/>
        </w:rPr>
        <w:t xml:space="preserve"> </w:t>
      </w:r>
      <w:r w:rsidRPr="00296FC4">
        <w:rPr>
          <w:rFonts w:ascii="ˎ̥" w:hAnsi="ˎ̥" w:cs="宋体" w:hint="eastAsia"/>
          <w:color w:val="000000"/>
          <w:kern w:val="0"/>
          <w:sz w:val="24"/>
        </w:rPr>
        <w:t xml:space="preserve"> </w:t>
      </w:r>
      <w:r w:rsidRPr="00296FC4">
        <w:rPr>
          <w:rFonts w:ascii="ˎ̥" w:hAnsi="ˎ̥" w:cs="宋体"/>
          <w:color w:val="000000"/>
          <w:kern w:val="0"/>
          <w:sz w:val="24"/>
        </w:rPr>
        <w:t>电话：</w:t>
      </w:r>
      <w:r w:rsidRPr="00296FC4">
        <w:rPr>
          <w:rFonts w:ascii="ˎ̥" w:hAnsi="ˎ̥" w:cs="宋体" w:hint="eastAsia"/>
          <w:color w:val="000000"/>
          <w:kern w:val="0"/>
          <w:sz w:val="24"/>
        </w:rPr>
        <w:t>15869055055</w:t>
      </w:r>
      <w:r w:rsidRPr="00296FC4">
        <w:rPr>
          <w:rFonts w:ascii="ˎ̥" w:hAnsi="ˎ̥" w:cs="宋体"/>
          <w:color w:val="000000"/>
          <w:kern w:val="0"/>
          <w:sz w:val="24"/>
        </w:rPr>
        <w:t>（短号：</w:t>
      </w:r>
      <w:r w:rsidRPr="00296FC4">
        <w:rPr>
          <w:rFonts w:ascii="ˎ̥" w:hAnsi="ˎ̥" w:cs="宋体" w:hint="eastAsia"/>
          <w:color w:val="000000"/>
          <w:kern w:val="0"/>
          <w:sz w:val="24"/>
        </w:rPr>
        <w:t>665055</w:t>
      </w:r>
      <w:r w:rsidRPr="00296FC4">
        <w:rPr>
          <w:rFonts w:ascii="ˎ̥" w:hAnsi="ˎ̥" w:cs="宋体"/>
          <w:color w:val="000000"/>
          <w:kern w:val="0"/>
          <w:sz w:val="24"/>
        </w:rPr>
        <w:t>）</w:t>
      </w:r>
    </w:p>
    <w:p w:rsidR="00A42902" w:rsidRPr="00296FC4" w:rsidRDefault="00296FC4" w:rsidP="00EC3903">
      <w:pPr>
        <w:widowControl/>
        <w:numPr>
          <w:ilvl w:val="0"/>
          <w:numId w:val="2"/>
        </w:numPr>
        <w:spacing w:line="360" w:lineRule="auto"/>
        <w:ind w:leftChars="147" w:left="309" w:firstLineChars="50" w:firstLine="120"/>
        <w:jc w:val="left"/>
        <w:rPr>
          <w:rFonts w:ascii="ˎ̥" w:hAnsi="ˎ̥" w:cs="宋体"/>
          <w:color w:val="000000"/>
          <w:kern w:val="0"/>
          <w:sz w:val="24"/>
        </w:rPr>
      </w:pPr>
      <w:r w:rsidRPr="00296FC4">
        <w:rPr>
          <w:rFonts w:ascii="ˎ̥" w:hAnsi="ˎ̥" w:cs="宋体" w:hint="eastAsia"/>
          <w:color w:val="000000"/>
          <w:kern w:val="0"/>
          <w:sz w:val="24"/>
        </w:rPr>
        <w:t>报名方式：有意向的同学填</w:t>
      </w:r>
      <w:r w:rsidRPr="00296FC4">
        <w:rPr>
          <w:rFonts w:ascii="ˎ̥" w:hAnsi="ˎ̥" w:cs="宋体"/>
          <w:color w:val="000000"/>
          <w:kern w:val="0"/>
          <w:sz w:val="24"/>
        </w:rPr>
        <w:t>写</w:t>
      </w:r>
      <w:r w:rsidRPr="00296FC4">
        <w:rPr>
          <w:rFonts w:ascii="ˎ̥" w:hAnsi="ˎ̥" w:cs="宋体"/>
          <w:color w:val="000000"/>
          <w:kern w:val="0"/>
          <w:sz w:val="24"/>
        </w:rPr>
        <w:t>“</w:t>
      </w:r>
      <w:r w:rsidRPr="00296FC4">
        <w:rPr>
          <w:rFonts w:ascii="ˎ̥" w:hAnsi="ˎ̥" w:cs="宋体" w:hint="eastAsia"/>
          <w:color w:val="000000"/>
          <w:kern w:val="0"/>
          <w:sz w:val="24"/>
        </w:rPr>
        <w:t>衢州学院第</w:t>
      </w:r>
      <w:r w:rsidRPr="00296FC4">
        <w:rPr>
          <w:rFonts w:ascii="ˎ̥" w:hAnsi="ˎ̥" w:cs="宋体" w:hint="eastAsia"/>
          <w:color w:val="000000"/>
          <w:kern w:val="0"/>
          <w:sz w:val="24"/>
        </w:rPr>
        <w:t>一</w:t>
      </w:r>
      <w:r w:rsidRPr="00296FC4">
        <w:rPr>
          <w:rFonts w:ascii="ˎ̥" w:hAnsi="ˎ̥" w:cs="宋体" w:hint="eastAsia"/>
          <w:color w:val="000000"/>
          <w:kern w:val="0"/>
          <w:sz w:val="24"/>
        </w:rPr>
        <w:t>届</w:t>
      </w:r>
      <w:r w:rsidRPr="00296FC4">
        <w:rPr>
          <w:rFonts w:ascii="ˎ̥" w:hAnsi="ˎ̥" w:cs="宋体" w:hint="eastAsia"/>
          <w:color w:val="000000"/>
          <w:kern w:val="0"/>
          <w:sz w:val="24"/>
        </w:rPr>
        <w:t>大学生</w:t>
      </w:r>
      <w:r w:rsidRPr="00296FC4">
        <w:rPr>
          <w:rFonts w:ascii="ˎ̥" w:hAnsi="ˎ̥" w:cs="宋体" w:hint="eastAsia"/>
          <w:color w:val="000000"/>
          <w:kern w:val="0"/>
          <w:sz w:val="24"/>
        </w:rPr>
        <w:t>经济管理案例</w:t>
      </w:r>
      <w:r w:rsidRPr="00296FC4">
        <w:rPr>
          <w:rFonts w:ascii="ˎ̥" w:hAnsi="ˎ̥" w:cs="宋体" w:hint="eastAsia"/>
          <w:color w:val="000000"/>
          <w:kern w:val="0"/>
          <w:sz w:val="24"/>
        </w:rPr>
        <w:t>大赛</w:t>
      </w:r>
      <w:r w:rsidRPr="00296FC4">
        <w:rPr>
          <w:rFonts w:ascii="ˎ̥" w:hAnsi="ˎ̥" w:cs="宋体"/>
          <w:color w:val="000000"/>
          <w:kern w:val="0"/>
          <w:sz w:val="24"/>
        </w:rPr>
        <w:t>报名表</w:t>
      </w:r>
      <w:r w:rsidRPr="00296FC4">
        <w:rPr>
          <w:rFonts w:ascii="ˎ̥" w:hAnsi="ˎ̥" w:cs="宋体"/>
          <w:color w:val="000000"/>
          <w:kern w:val="0"/>
          <w:sz w:val="24"/>
        </w:rPr>
        <w:t>”(</w:t>
      </w:r>
      <w:r w:rsidRPr="00296FC4">
        <w:rPr>
          <w:rFonts w:ascii="ˎ̥" w:hAnsi="ˎ̥" w:cs="宋体"/>
          <w:color w:val="000000"/>
          <w:kern w:val="0"/>
          <w:sz w:val="24"/>
        </w:rPr>
        <w:t>附件</w:t>
      </w:r>
      <w:r w:rsidR="00E55228" w:rsidRPr="00296FC4">
        <w:rPr>
          <w:rFonts w:ascii="ˎ̥" w:hAnsi="ˎ̥" w:cs="宋体" w:hint="eastAsia"/>
          <w:color w:val="000000"/>
          <w:kern w:val="0"/>
          <w:sz w:val="24"/>
        </w:rPr>
        <w:t>1</w:t>
      </w:r>
      <w:r w:rsidRPr="00296FC4">
        <w:rPr>
          <w:rFonts w:ascii="ˎ̥" w:hAnsi="ˎ̥" w:cs="宋体"/>
          <w:color w:val="000000"/>
          <w:kern w:val="0"/>
          <w:sz w:val="24"/>
        </w:rPr>
        <w:t>)</w:t>
      </w:r>
      <w:r w:rsidRPr="00296FC4">
        <w:rPr>
          <w:rFonts w:ascii="ˎ̥" w:hAnsi="ˎ̥" w:cs="宋体"/>
          <w:color w:val="000000"/>
          <w:kern w:val="0"/>
          <w:sz w:val="24"/>
        </w:rPr>
        <w:t>。报名表自行下载打印，送至实验楼</w:t>
      </w:r>
      <w:r w:rsidRPr="00296FC4">
        <w:rPr>
          <w:rFonts w:ascii="ˎ̥" w:hAnsi="ˎ̥" w:cs="宋体" w:hint="eastAsia"/>
          <w:color w:val="000000"/>
          <w:kern w:val="0"/>
          <w:sz w:val="24"/>
        </w:rPr>
        <w:t>6</w:t>
      </w:r>
      <w:r w:rsidRPr="00296FC4">
        <w:rPr>
          <w:rFonts w:ascii="ˎ̥" w:hAnsi="ˎ̥" w:cs="宋体"/>
          <w:color w:val="000000"/>
          <w:kern w:val="0"/>
          <w:sz w:val="24"/>
        </w:rPr>
        <w:t>-</w:t>
      </w:r>
      <w:r w:rsidRPr="00296FC4">
        <w:rPr>
          <w:rFonts w:ascii="ˎ̥" w:hAnsi="ˎ̥" w:cs="宋体" w:hint="eastAsia"/>
          <w:color w:val="000000"/>
          <w:kern w:val="0"/>
          <w:sz w:val="24"/>
        </w:rPr>
        <w:t>403</w:t>
      </w:r>
      <w:r w:rsidRPr="00296FC4">
        <w:rPr>
          <w:rFonts w:ascii="ˎ̥" w:hAnsi="ˎ̥" w:cs="宋体" w:hint="eastAsia"/>
          <w:color w:val="000000"/>
          <w:kern w:val="0"/>
          <w:sz w:val="24"/>
        </w:rPr>
        <w:t>魏</w:t>
      </w:r>
      <w:r w:rsidRPr="00296FC4">
        <w:rPr>
          <w:rFonts w:ascii="ˎ̥" w:hAnsi="ˎ̥" w:cs="宋体"/>
          <w:color w:val="000000"/>
          <w:kern w:val="0"/>
          <w:sz w:val="24"/>
        </w:rPr>
        <w:t>老师处，电子版发送至</w:t>
      </w:r>
      <w:bookmarkStart w:id="2" w:name="OLE_LINK314"/>
      <w:bookmarkStart w:id="3" w:name="OLE_LINK313"/>
      <w:r w:rsidRPr="00296FC4">
        <w:rPr>
          <w:rFonts w:ascii="ˎ̥" w:hAnsi="ˎ̥" w:cs="宋体" w:hint="eastAsia"/>
          <w:color w:val="000000"/>
          <w:kern w:val="0"/>
          <w:sz w:val="24"/>
        </w:rPr>
        <w:t>邮箱</w:t>
      </w:r>
      <w:r w:rsidRPr="00296FC4">
        <w:rPr>
          <w:rFonts w:ascii="ˎ̥" w:hAnsi="ˎ̥" w:cs="宋体" w:hint="eastAsia"/>
          <w:color w:val="000000"/>
          <w:kern w:val="0"/>
          <w:sz w:val="24"/>
        </w:rPr>
        <w:t>309181638@qq.com</w:t>
      </w:r>
      <w:r w:rsidRPr="00296FC4">
        <w:rPr>
          <w:rFonts w:ascii="ˎ̥" w:hAnsi="ˎ̥" w:cs="宋体"/>
          <w:color w:val="000000"/>
          <w:kern w:val="0"/>
          <w:sz w:val="24"/>
        </w:rPr>
        <w:t>。</w:t>
      </w:r>
      <w:r w:rsidRPr="00296FC4">
        <w:rPr>
          <w:rFonts w:ascii="ˎ̥" w:hAnsi="ˎ̥" w:cs="宋体"/>
          <w:color w:val="000000"/>
          <w:kern w:val="0"/>
          <w:sz w:val="24"/>
        </w:rPr>
        <w:t xml:space="preserve"> </w:t>
      </w:r>
      <w:bookmarkEnd w:id="2"/>
      <w:bookmarkEnd w:id="3"/>
    </w:p>
    <w:p w:rsidR="00A42902" w:rsidRPr="00296FC4" w:rsidRDefault="00296FC4" w:rsidP="00EC3903">
      <w:pPr>
        <w:widowControl/>
        <w:numPr>
          <w:ilvl w:val="0"/>
          <w:numId w:val="2"/>
        </w:numPr>
        <w:spacing w:line="360" w:lineRule="auto"/>
        <w:ind w:leftChars="147" w:left="309" w:firstLineChars="50" w:firstLine="120"/>
        <w:jc w:val="left"/>
        <w:rPr>
          <w:rFonts w:ascii="ˎ̥" w:hAnsi="ˎ̥" w:cs="宋体"/>
          <w:color w:val="000000"/>
          <w:kern w:val="0"/>
          <w:sz w:val="24"/>
        </w:rPr>
      </w:pPr>
      <w:r w:rsidRPr="00296FC4">
        <w:rPr>
          <w:rFonts w:ascii="宋体" w:hAnsi="宋体" w:cs="宋体" w:hint="eastAsia"/>
          <w:color w:val="000000"/>
          <w:kern w:val="0"/>
          <w:sz w:val="24"/>
        </w:rPr>
        <w:t>报名后相关负责老师会组织培训，介绍相关事项。</w:t>
      </w:r>
    </w:p>
    <w:p w:rsidR="00A42902" w:rsidRPr="00296FC4" w:rsidRDefault="00296FC4">
      <w:pPr>
        <w:widowControl/>
        <w:numPr>
          <w:ilvl w:val="0"/>
          <w:numId w:val="1"/>
        </w:numPr>
        <w:spacing w:line="360" w:lineRule="auto"/>
        <w:ind w:firstLine="482"/>
        <w:jc w:val="left"/>
        <w:rPr>
          <w:rFonts w:ascii="宋体" w:hAnsi="宋体" w:cs="宋体"/>
          <w:b/>
          <w:bCs/>
          <w:color w:val="000000"/>
          <w:kern w:val="0"/>
          <w:sz w:val="24"/>
        </w:rPr>
      </w:pPr>
      <w:r w:rsidRPr="00296FC4">
        <w:rPr>
          <w:rFonts w:ascii="宋体" w:hAnsi="宋体" w:cs="宋体" w:hint="eastAsia"/>
          <w:b/>
          <w:bCs/>
          <w:color w:val="000000"/>
          <w:kern w:val="0"/>
          <w:sz w:val="24"/>
        </w:rPr>
        <w:t>竞赛形式与要求</w:t>
      </w:r>
    </w:p>
    <w:p w:rsidR="00A42902" w:rsidRPr="00296FC4" w:rsidRDefault="00296FC4" w:rsidP="00EC3903">
      <w:pPr>
        <w:widowControl/>
        <w:spacing w:line="360" w:lineRule="auto"/>
        <w:ind w:leftChars="197" w:left="414"/>
        <w:jc w:val="left"/>
        <w:rPr>
          <w:rFonts w:ascii="宋体" w:hAnsi="宋体" w:cs="宋体"/>
          <w:color w:val="000000"/>
          <w:kern w:val="0"/>
          <w:sz w:val="24"/>
        </w:rPr>
      </w:pPr>
      <w:r w:rsidRPr="00296FC4">
        <w:rPr>
          <w:rFonts w:ascii="宋体" w:hAnsi="宋体" w:cs="宋体" w:hint="eastAsia"/>
          <w:color w:val="000000"/>
          <w:kern w:val="0"/>
          <w:sz w:val="24"/>
        </w:rPr>
        <w:t xml:space="preserve">    </w:t>
      </w:r>
      <w:r w:rsidRPr="00296FC4">
        <w:rPr>
          <w:rFonts w:ascii="宋体" w:hAnsi="宋体" w:cs="宋体" w:hint="eastAsia"/>
          <w:color w:val="000000"/>
          <w:kern w:val="0"/>
          <w:sz w:val="24"/>
        </w:rPr>
        <w:t>经济管理案例竞赛以实践调研为基础，采用自主选题方式，参赛队选择某一经济管理领域的研究对象（企业、行业、区域），通过对研究对象进行深度调研，结合相关经济管理理论的运用，深入分析研究对象的成功经验或失败教训，撰写成参赛案例（参赛文本撰写结构见附件</w:t>
      </w:r>
      <w:r w:rsidR="004671FE" w:rsidRPr="00296FC4">
        <w:rPr>
          <w:rFonts w:ascii="宋体" w:hAnsi="宋体" w:cs="宋体" w:hint="eastAsia"/>
          <w:color w:val="000000"/>
          <w:kern w:val="0"/>
          <w:sz w:val="24"/>
        </w:rPr>
        <w:t>2</w:t>
      </w:r>
      <w:r w:rsidRPr="00296FC4">
        <w:rPr>
          <w:rFonts w:ascii="宋体" w:hAnsi="宋体" w:cs="宋体" w:hint="eastAsia"/>
          <w:color w:val="000000"/>
          <w:kern w:val="0"/>
          <w:sz w:val="24"/>
        </w:rPr>
        <w:t>）</w:t>
      </w:r>
    </w:p>
    <w:p w:rsidR="00A42902" w:rsidRPr="00296FC4" w:rsidRDefault="00296FC4" w:rsidP="00EC3903">
      <w:pPr>
        <w:widowControl/>
        <w:spacing w:line="360" w:lineRule="auto"/>
        <w:ind w:leftChars="197" w:left="414"/>
        <w:jc w:val="left"/>
        <w:rPr>
          <w:rFonts w:ascii="宋体" w:hAnsi="宋体" w:cs="宋体"/>
          <w:color w:val="000000"/>
          <w:kern w:val="0"/>
          <w:sz w:val="24"/>
        </w:rPr>
      </w:pPr>
      <w:r w:rsidRPr="00296FC4">
        <w:rPr>
          <w:rFonts w:ascii="宋体" w:hAnsi="宋体" w:cs="宋体" w:hint="eastAsia"/>
          <w:color w:val="000000"/>
          <w:kern w:val="0"/>
          <w:sz w:val="24"/>
        </w:rPr>
        <w:lastRenderedPageBreak/>
        <w:t xml:space="preserve">    </w:t>
      </w:r>
      <w:r w:rsidRPr="00296FC4">
        <w:rPr>
          <w:rFonts w:ascii="宋体" w:hAnsi="宋体" w:cs="宋体" w:hint="eastAsia"/>
          <w:color w:val="000000"/>
          <w:kern w:val="0"/>
          <w:sz w:val="24"/>
        </w:rPr>
        <w:t>为保证案例调研</w:t>
      </w:r>
      <w:r w:rsidR="004671FE" w:rsidRPr="00296FC4">
        <w:rPr>
          <w:rFonts w:ascii="宋体" w:hAnsi="宋体" w:cs="宋体" w:hint="eastAsia"/>
          <w:color w:val="000000"/>
          <w:kern w:val="0"/>
          <w:sz w:val="24"/>
        </w:rPr>
        <w:t>的真实、可靠、可公益性，参赛的案例应取得研究对象出具的授权书（</w:t>
      </w:r>
      <w:r w:rsidRPr="00296FC4">
        <w:rPr>
          <w:rFonts w:ascii="宋体" w:hAnsi="宋体" w:cs="宋体" w:hint="eastAsia"/>
          <w:color w:val="000000"/>
          <w:kern w:val="0"/>
          <w:sz w:val="24"/>
        </w:rPr>
        <w:t>附件</w:t>
      </w:r>
      <w:r w:rsidR="004671FE" w:rsidRPr="00296FC4">
        <w:rPr>
          <w:rFonts w:ascii="宋体" w:hAnsi="宋体" w:cs="宋体" w:hint="eastAsia"/>
          <w:color w:val="000000"/>
          <w:kern w:val="0"/>
          <w:sz w:val="24"/>
        </w:rPr>
        <w:t>3</w:t>
      </w:r>
      <w:r w:rsidRPr="00296FC4">
        <w:rPr>
          <w:rFonts w:ascii="宋体" w:hAnsi="宋体" w:cs="宋体" w:hint="eastAsia"/>
          <w:color w:val="000000"/>
          <w:kern w:val="0"/>
          <w:sz w:val="24"/>
        </w:rPr>
        <w:t>）。企业调研案例由所调研企业出具，行业调研案例由相应行业主管部门或行业协会出具，区域经济调研案例由所在地经济和信息化管理部门出具。</w:t>
      </w:r>
    </w:p>
    <w:p w:rsidR="00A42902" w:rsidRPr="00296FC4" w:rsidRDefault="00296FC4" w:rsidP="00EC3903">
      <w:pPr>
        <w:widowControl/>
        <w:spacing w:line="360" w:lineRule="auto"/>
        <w:ind w:leftChars="197" w:left="414"/>
        <w:jc w:val="left"/>
        <w:rPr>
          <w:rFonts w:ascii="宋体" w:hAnsi="宋体" w:cs="宋体"/>
          <w:color w:val="000000"/>
          <w:kern w:val="0"/>
          <w:sz w:val="24"/>
        </w:rPr>
      </w:pPr>
      <w:r w:rsidRPr="00296FC4">
        <w:rPr>
          <w:rFonts w:ascii="宋体" w:hAnsi="宋体" w:cs="宋体" w:hint="eastAsia"/>
          <w:color w:val="000000"/>
          <w:kern w:val="0"/>
          <w:sz w:val="24"/>
        </w:rPr>
        <w:t xml:space="preserve">    </w:t>
      </w:r>
      <w:r w:rsidRPr="00296FC4">
        <w:rPr>
          <w:rFonts w:ascii="宋体" w:hAnsi="宋体" w:cs="宋体" w:hint="eastAsia"/>
          <w:color w:val="000000"/>
          <w:kern w:val="0"/>
          <w:sz w:val="24"/>
        </w:rPr>
        <w:t>所有案例作品必须为</w:t>
      </w:r>
      <w:r w:rsidR="00294228" w:rsidRPr="00296FC4">
        <w:rPr>
          <w:rFonts w:ascii="宋体" w:hAnsi="宋体" w:cs="宋体" w:hint="eastAsia"/>
          <w:color w:val="000000"/>
          <w:kern w:val="0"/>
          <w:sz w:val="24"/>
        </w:rPr>
        <w:t>我校</w:t>
      </w:r>
      <w:r w:rsidRPr="00296FC4">
        <w:rPr>
          <w:rFonts w:ascii="宋体" w:hAnsi="宋体" w:cs="宋体" w:hint="eastAsia"/>
          <w:color w:val="000000"/>
          <w:kern w:val="0"/>
          <w:sz w:val="24"/>
        </w:rPr>
        <w:t>学生的原创作品，不得侵犯他人知识产权。如发现作品有任何造假、剽窃等问题，一经查实立即取消参赛资格或撤销奖项</w:t>
      </w:r>
      <w:r w:rsidRPr="00296FC4">
        <w:rPr>
          <w:rFonts w:ascii="宋体" w:hAnsi="宋体" w:cs="宋体" w:hint="eastAsia"/>
          <w:color w:val="000000"/>
          <w:kern w:val="0"/>
          <w:sz w:val="24"/>
        </w:rPr>
        <w:t>。</w:t>
      </w:r>
    </w:p>
    <w:p w:rsidR="00A42902" w:rsidRPr="00296FC4" w:rsidRDefault="00296FC4">
      <w:pPr>
        <w:widowControl/>
        <w:numPr>
          <w:ilvl w:val="0"/>
          <w:numId w:val="1"/>
        </w:numPr>
        <w:spacing w:line="360" w:lineRule="auto"/>
        <w:ind w:firstLine="482"/>
        <w:jc w:val="left"/>
        <w:rPr>
          <w:rFonts w:ascii="宋体" w:hAnsi="宋体" w:cs="宋体"/>
          <w:b/>
          <w:bCs/>
          <w:color w:val="000000"/>
          <w:kern w:val="0"/>
          <w:sz w:val="24"/>
        </w:rPr>
      </w:pPr>
      <w:r w:rsidRPr="00296FC4">
        <w:rPr>
          <w:rFonts w:ascii="宋体" w:hAnsi="宋体" w:cs="宋体" w:hint="eastAsia"/>
          <w:b/>
          <w:bCs/>
          <w:color w:val="000000"/>
          <w:kern w:val="0"/>
          <w:sz w:val="24"/>
        </w:rPr>
        <w:t>竞赛安排</w:t>
      </w:r>
    </w:p>
    <w:p w:rsidR="00A42902" w:rsidRPr="00296FC4" w:rsidRDefault="00296FC4">
      <w:pPr>
        <w:widowControl/>
        <w:spacing w:line="360" w:lineRule="auto"/>
        <w:jc w:val="left"/>
        <w:rPr>
          <w:rFonts w:ascii="宋体" w:hAnsi="宋体" w:cs="宋体"/>
          <w:color w:val="000000"/>
          <w:kern w:val="0"/>
          <w:sz w:val="24"/>
        </w:rPr>
      </w:pPr>
      <w:r w:rsidRPr="00296FC4">
        <w:rPr>
          <w:rFonts w:ascii="宋体" w:hAnsi="宋体" w:cs="宋体" w:hint="eastAsia"/>
          <w:b/>
          <w:bCs/>
          <w:color w:val="000000"/>
          <w:kern w:val="0"/>
          <w:sz w:val="24"/>
        </w:rPr>
        <w:t xml:space="preserve">    </w:t>
      </w:r>
      <w:r w:rsidRPr="00296FC4">
        <w:rPr>
          <w:rFonts w:ascii="宋体" w:hAnsi="宋体" w:cs="宋体" w:hint="eastAsia"/>
          <w:color w:val="000000"/>
          <w:kern w:val="0"/>
          <w:sz w:val="24"/>
        </w:rPr>
        <w:t xml:space="preserve">1. </w:t>
      </w:r>
      <w:r w:rsidRPr="00296FC4">
        <w:rPr>
          <w:rFonts w:ascii="宋体" w:hAnsi="宋体" w:cs="宋体" w:hint="eastAsia"/>
          <w:color w:val="000000"/>
          <w:kern w:val="0"/>
          <w:sz w:val="24"/>
        </w:rPr>
        <w:t>评审委员会根据《</w:t>
      </w:r>
      <w:r w:rsidR="000E2059" w:rsidRPr="00296FC4">
        <w:rPr>
          <w:rFonts w:ascii="宋体" w:hAnsi="宋体" w:cs="宋体" w:hint="eastAsia"/>
          <w:color w:val="000000"/>
          <w:kern w:val="0"/>
          <w:sz w:val="24"/>
        </w:rPr>
        <w:t>竞</w:t>
      </w:r>
      <w:r w:rsidRPr="00296FC4">
        <w:rPr>
          <w:rFonts w:ascii="宋体" w:hAnsi="宋体" w:cs="宋体" w:hint="eastAsia"/>
          <w:color w:val="000000"/>
          <w:kern w:val="0"/>
          <w:sz w:val="24"/>
        </w:rPr>
        <w:t>赛评分细则》（附件</w:t>
      </w:r>
      <w:r w:rsidR="004671FE" w:rsidRPr="00296FC4">
        <w:rPr>
          <w:rFonts w:ascii="宋体" w:hAnsi="宋体" w:cs="宋体" w:hint="eastAsia"/>
          <w:color w:val="000000"/>
          <w:kern w:val="0"/>
          <w:sz w:val="24"/>
        </w:rPr>
        <w:t>4</w:t>
      </w:r>
      <w:r w:rsidRPr="00296FC4">
        <w:rPr>
          <w:rFonts w:ascii="宋体" w:hAnsi="宋体" w:cs="宋体" w:hint="eastAsia"/>
          <w:color w:val="000000"/>
          <w:kern w:val="0"/>
          <w:sz w:val="24"/>
        </w:rPr>
        <w:t>）对参赛作品进行评分。</w:t>
      </w:r>
    </w:p>
    <w:p w:rsidR="00A42902" w:rsidRPr="00296FC4" w:rsidRDefault="00296FC4">
      <w:pPr>
        <w:widowControl/>
        <w:spacing w:line="360" w:lineRule="auto"/>
        <w:ind w:firstLineChars="200" w:firstLine="480"/>
        <w:jc w:val="left"/>
        <w:rPr>
          <w:rFonts w:ascii="宋体" w:hAnsi="宋体" w:cs="宋体"/>
          <w:color w:val="000000"/>
          <w:kern w:val="0"/>
          <w:sz w:val="24"/>
        </w:rPr>
      </w:pPr>
      <w:r w:rsidRPr="00296FC4">
        <w:rPr>
          <w:rFonts w:ascii="宋体" w:hAnsi="宋体" w:cs="宋体" w:hint="eastAsia"/>
          <w:color w:val="000000"/>
          <w:kern w:val="0"/>
          <w:sz w:val="24"/>
        </w:rPr>
        <w:t xml:space="preserve">2. </w:t>
      </w:r>
      <w:r w:rsidRPr="00296FC4">
        <w:rPr>
          <w:rFonts w:ascii="宋体" w:hAnsi="宋体" w:cs="宋体" w:hint="eastAsia"/>
          <w:color w:val="000000"/>
          <w:kern w:val="0"/>
          <w:sz w:val="24"/>
        </w:rPr>
        <w:t>初赛结果公布：</w:t>
      </w:r>
      <w:r w:rsidRPr="00296FC4">
        <w:rPr>
          <w:rFonts w:ascii="宋体" w:hAnsi="宋体" w:cs="宋体" w:hint="eastAsia"/>
          <w:color w:val="000000"/>
          <w:kern w:val="0"/>
          <w:sz w:val="24"/>
        </w:rPr>
        <w:t>2016</w:t>
      </w:r>
      <w:r w:rsidRPr="00296FC4">
        <w:rPr>
          <w:rFonts w:ascii="宋体" w:hAnsi="宋体" w:cs="宋体" w:hint="eastAsia"/>
          <w:color w:val="000000"/>
          <w:kern w:val="0"/>
          <w:sz w:val="24"/>
        </w:rPr>
        <w:t>年</w:t>
      </w:r>
      <w:r w:rsidRPr="00296FC4">
        <w:rPr>
          <w:rFonts w:ascii="宋体" w:hAnsi="宋体" w:cs="宋体" w:hint="eastAsia"/>
          <w:color w:val="000000"/>
          <w:kern w:val="0"/>
          <w:sz w:val="24"/>
        </w:rPr>
        <w:t>6</w:t>
      </w:r>
      <w:r w:rsidRPr="00296FC4">
        <w:rPr>
          <w:rFonts w:ascii="宋体" w:hAnsi="宋体" w:cs="宋体" w:hint="eastAsia"/>
          <w:color w:val="000000"/>
          <w:kern w:val="0"/>
          <w:sz w:val="24"/>
        </w:rPr>
        <w:t>月</w:t>
      </w:r>
      <w:r w:rsidRPr="00296FC4">
        <w:rPr>
          <w:rFonts w:ascii="宋体" w:hAnsi="宋体" w:cs="宋体" w:hint="eastAsia"/>
          <w:color w:val="000000"/>
          <w:kern w:val="0"/>
          <w:sz w:val="24"/>
        </w:rPr>
        <w:t>24</w:t>
      </w:r>
      <w:r w:rsidRPr="00296FC4">
        <w:rPr>
          <w:rFonts w:ascii="宋体" w:hAnsi="宋体" w:cs="宋体" w:hint="eastAsia"/>
          <w:color w:val="000000"/>
          <w:kern w:val="0"/>
          <w:sz w:val="24"/>
        </w:rPr>
        <w:t>日公布进入复赛名单。</w:t>
      </w:r>
    </w:p>
    <w:p w:rsidR="00A42902" w:rsidRPr="00296FC4" w:rsidRDefault="00296FC4">
      <w:pPr>
        <w:widowControl/>
        <w:spacing w:line="360" w:lineRule="auto"/>
        <w:ind w:firstLineChars="200" w:firstLine="480"/>
        <w:jc w:val="left"/>
        <w:rPr>
          <w:rFonts w:ascii="宋体" w:hAnsi="宋体" w:cs="宋体"/>
          <w:color w:val="000000"/>
          <w:kern w:val="0"/>
          <w:sz w:val="24"/>
        </w:rPr>
      </w:pPr>
      <w:r w:rsidRPr="00296FC4">
        <w:rPr>
          <w:rFonts w:ascii="宋体" w:hAnsi="宋体" w:cs="宋体" w:hint="eastAsia"/>
          <w:color w:val="000000"/>
          <w:kern w:val="0"/>
          <w:sz w:val="24"/>
        </w:rPr>
        <w:t xml:space="preserve">3. </w:t>
      </w:r>
      <w:r w:rsidRPr="00296FC4">
        <w:rPr>
          <w:rFonts w:ascii="宋体" w:hAnsi="宋体" w:cs="宋体" w:hint="eastAsia"/>
          <w:color w:val="000000"/>
          <w:kern w:val="0"/>
          <w:sz w:val="24"/>
        </w:rPr>
        <w:t>复赛安排：</w:t>
      </w:r>
    </w:p>
    <w:p w:rsidR="00A42902" w:rsidRPr="00296FC4" w:rsidRDefault="00296FC4">
      <w:pPr>
        <w:widowControl/>
        <w:spacing w:line="360" w:lineRule="auto"/>
        <w:ind w:firstLineChars="200" w:firstLine="480"/>
        <w:jc w:val="left"/>
        <w:rPr>
          <w:rFonts w:ascii="宋体" w:hAnsi="宋体" w:cs="宋体"/>
          <w:color w:val="000000"/>
          <w:kern w:val="0"/>
          <w:sz w:val="24"/>
        </w:rPr>
      </w:pPr>
      <w:r w:rsidRPr="00296FC4">
        <w:rPr>
          <w:rFonts w:ascii="宋体" w:hAnsi="宋体" w:cs="宋体" w:hint="eastAsia"/>
          <w:color w:val="000000"/>
          <w:kern w:val="0"/>
          <w:sz w:val="24"/>
        </w:rPr>
        <w:t xml:space="preserve">  </w:t>
      </w:r>
      <w:r w:rsidRPr="00296FC4">
        <w:rPr>
          <w:rFonts w:ascii="宋体" w:hAnsi="宋体" w:cs="宋体" w:hint="eastAsia"/>
          <w:color w:val="000000"/>
          <w:kern w:val="0"/>
          <w:sz w:val="24"/>
        </w:rPr>
        <w:t>（</w:t>
      </w:r>
      <w:r w:rsidRPr="00296FC4">
        <w:rPr>
          <w:rFonts w:ascii="宋体" w:hAnsi="宋体" w:cs="宋体" w:hint="eastAsia"/>
          <w:color w:val="000000"/>
          <w:kern w:val="0"/>
          <w:sz w:val="24"/>
        </w:rPr>
        <w:t>1</w:t>
      </w:r>
      <w:r w:rsidRPr="00296FC4">
        <w:rPr>
          <w:rFonts w:ascii="宋体" w:hAnsi="宋体" w:cs="宋体" w:hint="eastAsia"/>
          <w:color w:val="000000"/>
          <w:kern w:val="0"/>
          <w:sz w:val="24"/>
        </w:rPr>
        <w:t>）</w:t>
      </w:r>
      <w:r w:rsidRPr="00296FC4">
        <w:rPr>
          <w:rFonts w:ascii="宋体" w:hAnsi="宋体" w:cs="宋体" w:hint="eastAsia"/>
          <w:color w:val="000000"/>
          <w:kern w:val="0"/>
          <w:sz w:val="24"/>
        </w:rPr>
        <w:t>7-8</w:t>
      </w:r>
      <w:r w:rsidRPr="00296FC4">
        <w:rPr>
          <w:rFonts w:ascii="宋体" w:hAnsi="宋体" w:cs="宋体" w:hint="eastAsia"/>
          <w:color w:val="000000"/>
          <w:kern w:val="0"/>
          <w:sz w:val="24"/>
        </w:rPr>
        <w:t>月份，实地调查和撰写报告；</w:t>
      </w:r>
    </w:p>
    <w:p w:rsidR="00A42902" w:rsidRPr="00296FC4" w:rsidRDefault="00296FC4">
      <w:pPr>
        <w:widowControl/>
        <w:spacing w:line="360" w:lineRule="auto"/>
        <w:ind w:firstLineChars="200" w:firstLine="480"/>
        <w:jc w:val="left"/>
        <w:rPr>
          <w:rFonts w:ascii="宋体" w:hAnsi="宋体" w:cs="宋体"/>
          <w:color w:val="000000"/>
          <w:kern w:val="0"/>
          <w:sz w:val="24"/>
        </w:rPr>
      </w:pPr>
      <w:r w:rsidRPr="00296FC4">
        <w:rPr>
          <w:rFonts w:ascii="宋体" w:hAnsi="宋体" w:cs="宋体" w:hint="eastAsia"/>
          <w:color w:val="000000"/>
          <w:kern w:val="0"/>
          <w:sz w:val="24"/>
        </w:rPr>
        <w:t xml:space="preserve">  </w:t>
      </w:r>
      <w:r w:rsidRPr="00296FC4">
        <w:rPr>
          <w:rFonts w:ascii="宋体" w:hAnsi="宋体" w:cs="宋体" w:hint="eastAsia"/>
          <w:color w:val="000000"/>
          <w:kern w:val="0"/>
          <w:sz w:val="24"/>
        </w:rPr>
        <w:t>（</w:t>
      </w:r>
      <w:r w:rsidRPr="00296FC4">
        <w:rPr>
          <w:rFonts w:ascii="宋体" w:hAnsi="宋体" w:cs="宋体" w:hint="eastAsia"/>
          <w:color w:val="000000"/>
          <w:kern w:val="0"/>
          <w:sz w:val="24"/>
        </w:rPr>
        <w:t>2</w:t>
      </w:r>
      <w:r w:rsidRPr="00296FC4">
        <w:rPr>
          <w:rFonts w:ascii="宋体" w:hAnsi="宋体" w:cs="宋体" w:hint="eastAsia"/>
          <w:color w:val="000000"/>
          <w:kern w:val="0"/>
          <w:sz w:val="24"/>
        </w:rPr>
        <w:t>）</w:t>
      </w:r>
      <w:r w:rsidRPr="00296FC4">
        <w:rPr>
          <w:rFonts w:ascii="宋体" w:hAnsi="宋体" w:cs="宋体" w:hint="eastAsia"/>
          <w:color w:val="000000"/>
          <w:kern w:val="0"/>
          <w:sz w:val="24"/>
        </w:rPr>
        <w:t>9</w:t>
      </w:r>
      <w:r w:rsidRPr="00296FC4">
        <w:rPr>
          <w:rFonts w:ascii="宋体" w:hAnsi="宋体" w:cs="宋体" w:hint="eastAsia"/>
          <w:color w:val="000000"/>
          <w:kern w:val="0"/>
          <w:sz w:val="24"/>
        </w:rPr>
        <w:t>月</w:t>
      </w:r>
      <w:r w:rsidRPr="00296FC4">
        <w:rPr>
          <w:rFonts w:ascii="宋体" w:hAnsi="宋体" w:cs="宋体" w:hint="eastAsia"/>
          <w:color w:val="000000"/>
          <w:kern w:val="0"/>
          <w:sz w:val="24"/>
        </w:rPr>
        <w:t>16</w:t>
      </w:r>
      <w:r w:rsidRPr="00296FC4">
        <w:rPr>
          <w:rFonts w:ascii="宋体" w:hAnsi="宋体" w:cs="宋体" w:hint="eastAsia"/>
          <w:color w:val="000000"/>
          <w:kern w:val="0"/>
          <w:sz w:val="24"/>
        </w:rPr>
        <w:t>日前，提交调查报告，提交方式同初赛；</w:t>
      </w:r>
    </w:p>
    <w:p w:rsidR="00A42902" w:rsidRPr="00296FC4" w:rsidRDefault="00296FC4">
      <w:pPr>
        <w:widowControl/>
        <w:spacing w:line="360" w:lineRule="auto"/>
        <w:ind w:firstLineChars="200" w:firstLine="480"/>
        <w:jc w:val="left"/>
        <w:rPr>
          <w:rFonts w:ascii="宋体" w:hAnsi="宋体" w:cs="宋体"/>
          <w:color w:val="000000"/>
          <w:kern w:val="0"/>
          <w:sz w:val="24"/>
        </w:rPr>
      </w:pPr>
      <w:r w:rsidRPr="00296FC4">
        <w:rPr>
          <w:rFonts w:ascii="宋体" w:hAnsi="宋体" w:cs="宋体" w:hint="eastAsia"/>
          <w:color w:val="000000"/>
          <w:kern w:val="0"/>
          <w:sz w:val="24"/>
        </w:rPr>
        <w:t xml:space="preserve">  </w:t>
      </w:r>
      <w:r w:rsidRPr="00296FC4">
        <w:rPr>
          <w:rFonts w:ascii="宋体" w:hAnsi="宋体" w:cs="宋体" w:hint="eastAsia"/>
          <w:color w:val="000000"/>
          <w:kern w:val="0"/>
          <w:sz w:val="24"/>
        </w:rPr>
        <w:t>（</w:t>
      </w:r>
      <w:r w:rsidRPr="00296FC4">
        <w:rPr>
          <w:rFonts w:ascii="宋体" w:hAnsi="宋体" w:cs="宋体" w:hint="eastAsia"/>
          <w:color w:val="000000"/>
          <w:kern w:val="0"/>
          <w:sz w:val="24"/>
        </w:rPr>
        <w:t>3</w:t>
      </w:r>
      <w:r w:rsidRPr="00296FC4">
        <w:rPr>
          <w:rFonts w:ascii="宋体" w:hAnsi="宋体" w:cs="宋体" w:hint="eastAsia"/>
          <w:color w:val="000000"/>
          <w:kern w:val="0"/>
          <w:sz w:val="24"/>
        </w:rPr>
        <w:t>）</w:t>
      </w:r>
      <w:r w:rsidRPr="00296FC4">
        <w:rPr>
          <w:rFonts w:ascii="宋体" w:hAnsi="宋体" w:cs="宋体" w:hint="eastAsia"/>
          <w:color w:val="000000"/>
          <w:kern w:val="0"/>
          <w:sz w:val="24"/>
        </w:rPr>
        <w:t>10</w:t>
      </w:r>
      <w:r w:rsidRPr="00296FC4">
        <w:rPr>
          <w:rFonts w:ascii="宋体" w:hAnsi="宋体" w:cs="宋体" w:hint="eastAsia"/>
          <w:color w:val="000000"/>
          <w:kern w:val="0"/>
          <w:sz w:val="24"/>
        </w:rPr>
        <w:t>月</w:t>
      </w:r>
      <w:r w:rsidRPr="00296FC4">
        <w:rPr>
          <w:rFonts w:ascii="宋体" w:hAnsi="宋体" w:cs="宋体" w:hint="eastAsia"/>
          <w:color w:val="000000"/>
          <w:kern w:val="0"/>
          <w:sz w:val="24"/>
        </w:rPr>
        <w:t>7</w:t>
      </w:r>
      <w:r w:rsidRPr="00296FC4">
        <w:rPr>
          <w:rFonts w:ascii="宋体" w:hAnsi="宋体" w:cs="宋体" w:hint="eastAsia"/>
          <w:color w:val="000000"/>
          <w:kern w:val="0"/>
          <w:sz w:val="24"/>
        </w:rPr>
        <w:t>日，在校园网公布复赛名次和参加决赛名单。</w:t>
      </w:r>
    </w:p>
    <w:p w:rsidR="00A42902" w:rsidRPr="00296FC4" w:rsidRDefault="00296FC4" w:rsidP="00B126CF">
      <w:pPr>
        <w:widowControl/>
        <w:spacing w:line="360" w:lineRule="auto"/>
        <w:ind w:firstLineChars="350" w:firstLine="840"/>
        <w:jc w:val="left"/>
        <w:rPr>
          <w:rFonts w:ascii="宋体" w:hAnsi="宋体" w:cs="宋体"/>
          <w:b/>
          <w:bCs/>
          <w:color w:val="000000"/>
          <w:kern w:val="0"/>
          <w:sz w:val="24"/>
        </w:rPr>
      </w:pPr>
      <w:r w:rsidRPr="00296FC4">
        <w:rPr>
          <w:rFonts w:ascii="宋体" w:hAnsi="宋体" w:cs="宋体" w:hint="eastAsia"/>
          <w:color w:val="000000"/>
          <w:kern w:val="0"/>
          <w:sz w:val="24"/>
        </w:rPr>
        <w:t>进入决赛的队伍将代表学校参加浙江省大学生经济管理案例大赛。</w:t>
      </w:r>
      <w:r w:rsidRPr="00296FC4">
        <w:rPr>
          <w:rFonts w:ascii="宋体" w:hAnsi="宋体" w:cs="宋体" w:hint="eastAsia"/>
          <w:color w:val="000000"/>
          <w:kern w:val="0"/>
          <w:sz w:val="24"/>
        </w:rPr>
        <w:t xml:space="preserve"> </w:t>
      </w:r>
      <w:r w:rsidRPr="00296FC4">
        <w:rPr>
          <w:rFonts w:ascii="宋体" w:hAnsi="宋体" w:cs="宋体" w:hint="eastAsia"/>
          <w:b/>
          <w:bCs/>
          <w:color w:val="000000"/>
          <w:kern w:val="0"/>
          <w:sz w:val="24"/>
        </w:rPr>
        <w:t xml:space="preserve"> </w:t>
      </w:r>
    </w:p>
    <w:p w:rsidR="00A42902" w:rsidRPr="00296FC4" w:rsidRDefault="00296FC4" w:rsidP="00B126CF">
      <w:pPr>
        <w:rPr>
          <w:rFonts w:ascii="宋体" w:hAnsi="宋体" w:cs="宋体"/>
          <w:b/>
          <w:bCs/>
          <w:color w:val="000000"/>
          <w:kern w:val="0"/>
          <w:sz w:val="24"/>
        </w:rPr>
      </w:pPr>
      <w:r w:rsidRPr="00296FC4">
        <w:rPr>
          <w:rFonts w:hint="eastAsia"/>
          <w:color w:val="000000"/>
        </w:rPr>
        <w:t xml:space="preserve">   </w:t>
      </w:r>
      <w:r w:rsidR="00B126CF" w:rsidRPr="00296FC4">
        <w:rPr>
          <w:rFonts w:hint="eastAsia"/>
          <w:b/>
          <w:color w:val="000000"/>
        </w:rPr>
        <w:t>七、</w:t>
      </w:r>
      <w:r w:rsidRPr="00296FC4">
        <w:rPr>
          <w:rFonts w:ascii="宋体" w:hAnsi="宋体" w:cs="宋体" w:hint="eastAsia"/>
          <w:b/>
          <w:bCs/>
          <w:color w:val="000000"/>
          <w:kern w:val="0"/>
          <w:sz w:val="24"/>
        </w:rPr>
        <w:t>奖项设置</w:t>
      </w:r>
    </w:p>
    <w:p w:rsidR="0061077F" w:rsidRPr="00296FC4" w:rsidRDefault="00296FC4" w:rsidP="0061077F">
      <w:pPr>
        <w:widowControl/>
        <w:spacing w:line="360" w:lineRule="auto"/>
        <w:ind w:firstLine="482"/>
        <w:jc w:val="left"/>
        <w:rPr>
          <w:rFonts w:ascii="ˎ̥" w:hAnsi="ˎ̥" w:cs="宋体" w:hint="eastAsia"/>
          <w:color w:val="000000"/>
          <w:kern w:val="0"/>
          <w:sz w:val="24"/>
        </w:rPr>
      </w:pPr>
      <w:r w:rsidRPr="00296FC4">
        <w:rPr>
          <w:rFonts w:ascii="ˎ̥" w:hAnsi="ˎ̥" w:cs="宋体"/>
          <w:color w:val="000000"/>
          <w:kern w:val="0"/>
          <w:sz w:val="24"/>
        </w:rPr>
        <w:t>本届竞赛，分别设一等奖、二等奖、三等奖若干名。竞赛结束后，学校将择优组队参加浙江省第</w:t>
      </w:r>
      <w:r w:rsidRPr="00296FC4">
        <w:rPr>
          <w:rFonts w:ascii="ˎ̥" w:hAnsi="ˎ̥" w:cs="宋体" w:hint="eastAsia"/>
          <w:color w:val="000000"/>
          <w:kern w:val="0"/>
          <w:sz w:val="24"/>
        </w:rPr>
        <w:t>二</w:t>
      </w:r>
      <w:r w:rsidRPr="00296FC4">
        <w:rPr>
          <w:rFonts w:ascii="ˎ̥" w:hAnsi="ˎ̥" w:cs="宋体"/>
          <w:color w:val="000000"/>
          <w:kern w:val="0"/>
          <w:sz w:val="24"/>
        </w:rPr>
        <w:t>届大学生</w:t>
      </w:r>
      <w:r w:rsidRPr="00296FC4">
        <w:rPr>
          <w:rFonts w:ascii="ˎ̥" w:hAnsi="ˎ̥" w:cs="宋体" w:hint="eastAsia"/>
          <w:color w:val="000000"/>
          <w:kern w:val="0"/>
          <w:sz w:val="24"/>
        </w:rPr>
        <w:t>经济管理案例竞赛</w:t>
      </w:r>
      <w:r w:rsidRPr="00296FC4">
        <w:rPr>
          <w:rFonts w:ascii="ˎ̥" w:hAnsi="ˎ̥" w:cs="宋体"/>
          <w:color w:val="000000"/>
          <w:kern w:val="0"/>
          <w:sz w:val="24"/>
        </w:rPr>
        <w:t>。</w:t>
      </w:r>
    </w:p>
    <w:p w:rsidR="0061077F" w:rsidRPr="00296FC4" w:rsidRDefault="0061077F" w:rsidP="0061077F">
      <w:pPr>
        <w:widowControl/>
        <w:spacing w:line="360" w:lineRule="auto"/>
        <w:ind w:firstLine="482"/>
        <w:jc w:val="left"/>
        <w:rPr>
          <w:rFonts w:ascii="ˎ̥" w:hAnsi="ˎ̥" w:cs="宋体" w:hint="eastAsia"/>
          <w:color w:val="000000"/>
          <w:kern w:val="0"/>
          <w:sz w:val="24"/>
        </w:rPr>
      </w:pPr>
    </w:p>
    <w:p w:rsidR="0061077F" w:rsidRDefault="0061077F" w:rsidP="0061077F">
      <w:pPr>
        <w:widowControl/>
        <w:spacing w:line="360" w:lineRule="auto"/>
        <w:ind w:firstLine="482"/>
        <w:jc w:val="left"/>
        <w:rPr>
          <w:rFonts w:ascii="ˎ̥" w:hAnsi="ˎ̥" w:cs="宋体" w:hint="eastAsia"/>
          <w:color w:val="000000"/>
          <w:kern w:val="0"/>
          <w:sz w:val="24"/>
        </w:rPr>
      </w:pPr>
      <w:r w:rsidRPr="00296FC4">
        <w:rPr>
          <w:rFonts w:ascii="ˎ̥" w:hAnsi="ˎ̥" w:cs="宋体" w:hint="eastAsia"/>
          <w:color w:val="000000"/>
          <w:kern w:val="0"/>
          <w:sz w:val="24"/>
        </w:rPr>
        <w:t>附件：</w:t>
      </w:r>
      <w:r w:rsidRPr="00296FC4">
        <w:rPr>
          <w:rFonts w:ascii="ˎ̥" w:hAnsi="ˎ̥" w:cs="宋体" w:hint="eastAsia"/>
          <w:color w:val="000000"/>
          <w:kern w:val="0"/>
          <w:sz w:val="24"/>
        </w:rPr>
        <w:t>1.</w:t>
      </w:r>
      <w:r w:rsidRPr="0061077F">
        <w:rPr>
          <w:rFonts w:hint="eastAsia"/>
        </w:rPr>
        <w:t xml:space="preserve"> </w:t>
      </w:r>
      <w:r w:rsidRPr="0061077F">
        <w:rPr>
          <w:rFonts w:ascii="ˎ̥" w:hAnsi="ˎ̥" w:cs="宋体" w:hint="eastAsia"/>
          <w:color w:val="000000"/>
          <w:kern w:val="0"/>
          <w:sz w:val="24"/>
        </w:rPr>
        <w:t>衢州学院第一届大学生经济管理案例竞赛报名表</w:t>
      </w:r>
    </w:p>
    <w:p w:rsidR="0061077F" w:rsidRDefault="0061077F" w:rsidP="0061077F">
      <w:pPr>
        <w:widowControl/>
        <w:spacing w:line="360" w:lineRule="auto"/>
        <w:ind w:firstLine="482"/>
        <w:jc w:val="left"/>
        <w:rPr>
          <w:rFonts w:ascii="ˎ̥" w:hAnsi="ˎ̥" w:cs="宋体" w:hint="eastAsia"/>
          <w:color w:val="000000"/>
          <w:kern w:val="0"/>
          <w:sz w:val="24"/>
        </w:rPr>
      </w:pPr>
      <w:r>
        <w:rPr>
          <w:rFonts w:ascii="ˎ̥" w:hAnsi="ˎ̥" w:cs="宋体" w:hint="eastAsia"/>
          <w:color w:val="000000"/>
          <w:kern w:val="0"/>
          <w:sz w:val="24"/>
        </w:rPr>
        <w:t xml:space="preserve">      2. </w:t>
      </w:r>
      <w:r w:rsidRPr="0061077F">
        <w:rPr>
          <w:rFonts w:ascii="ˎ̥" w:hAnsi="ˎ̥" w:cs="宋体" w:hint="eastAsia"/>
          <w:color w:val="000000"/>
          <w:kern w:val="0"/>
          <w:sz w:val="24"/>
        </w:rPr>
        <w:t>案例研究报告结构</w:t>
      </w:r>
    </w:p>
    <w:p w:rsidR="0061077F" w:rsidRDefault="0061077F" w:rsidP="0061077F">
      <w:pPr>
        <w:widowControl/>
        <w:spacing w:line="360" w:lineRule="auto"/>
        <w:ind w:firstLine="482"/>
        <w:jc w:val="left"/>
        <w:rPr>
          <w:rFonts w:ascii="宋体" w:hAnsi="宋体" w:cs="宋体" w:hint="eastAsia"/>
          <w:color w:val="000000"/>
          <w:kern w:val="0"/>
          <w:sz w:val="24"/>
        </w:rPr>
      </w:pPr>
      <w:r>
        <w:rPr>
          <w:rFonts w:ascii="ˎ̥" w:hAnsi="ˎ̥" w:cs="宋体" w:hint="eastAsia"/>
          <w:color w:val="000000"/>
          <w:kern w:val="0"/>
          <w:sz w:val="24"/>
        </w:rPr>
        <w:t xml:space="preserve">      3. </w:t>
      </w:r>
      <w:r w:rsidRPr="0061077F">
        <w:rPr>
          <w:rFonts w:ascii="宋体" w:hAnsi="宋体" w:cs="宋体" w:hint="eastAsia"/>
          <w:color w:val="000000"/>
          <w:kern w:val="0"/>
          <w:sz w:val="24"/>
        </w:rPr>
        <w:t>授权书</w:t>
      </w:r>
    </w:p>
    <w:p w:rsidR="0061077F" w:rsidRPr="00296FC4" w:rsidRDefault="0061077F" w:rsidP="0061077F">
      <w:pPr>
        <w:widowControl/>
        <w:spacing w:line="360" w:lineRule="auto"/>
        <w:ind w:firstLine="482"/>
        <w:jc w:val="left"/>
        <w:rPr>
          <w:rFonts w:ascii="ˎ̥" w:hAnsi="ˎ̥" w:cs="宋体" w:hint="eastAsia"/>
          <w:color w:val="000000"/>
          <w:kern w:val="0"/>
          <w:sz w:val="24"/>
        </w:rPr>
      </w:pPr>
      <w:r>
        <w:rPr>
          <w:rFonts w:ascii="宋体" w:hAnsi="宋体" w:cs="宋体" w:hint="eastAsia"/>
          <w:color w:val="000000"/>
          <w:kern w:val="0"/>
          <w:sz w:val="24"/>
        </w:rPr>
        <w:t xml:space="preserve">      4.</w:t>
      </w:r>
      <w:r w:rsidR="00AB3136">
        <w:rPr>
          <w:rFonts w:ascii="宋体" w:hAnsi="宋体" w:cs="宋体" w:hint="eastAsia"/>
          <w:color w:val="000000"/>
          <w:kern w:val="0"/>
          <w:sz w:val="24"/>
        </w:rPr>
        <w:t>竞</w:t>
      </w:r>
      <w:r w:rsidRPr="0061077F">
        <w:rPr>
          <w:rFonts w:ascii="宋体" w:hAnsi="宋体" w:cs="宋体" w:hint="eastAsia"/>
          <w:color w:val="000000"/>
          <w:kern w:val="0"/>
          <w:sz w:val="24"/>
        </w:rPr>
        <w:t>赛评分细则</w:t>
      </w:r>
    </w:p>
    <w:p w:rsidR="006F2563" w:rsidRPr="00296FC4" w:rsidRDefault="006F2563" w:rsidP="00E55228">
      <w:pPr>
        <w:spacing w:line="360" w:lineRule="auto"/>
        <w:ind w:right="915"/>
        <w:jc w:val="right"/>
        <w:rPr>
          <w:rFonts w:hint="eastAsia"/>
          <w:color w:val="000000"/>
          <w:sz w:val="24"/>
        </w:rPr>
      </w:pPr>
    </w:p>
    <w:p w:rsidR="00A42902" w:rsidRPr="00296FC4" w:rsidRDefault="00296FC4" w:rsidP="00E55228">
      <w:pPr>
        <w:spacing w:line="360" w:lineRule="auto"/>
        <w:ind w:right="915"/>
        <w:jc w:val="right"/>
        <w:rPr>
          <w:color w:val="000000"/>
          <w:sz w:val="24"/>
        </w:rPr>
      </w:pPr>
      <w:r w:rsidRPr="00296FC4">
        <w:rPr>
          <w:rFonts w:hint="eastAsia"/>
          <w:color w:val="000000"/>
          <w:sz w:val="24"/>
        </w:rPr>
        <w:t>教务处</w:t>
      </w:r>
    </w:p>
    <w:p w:rsidR="00A42902" w:rsidRPr="00296FC4" w:rsidRDefault="00296FC4" w:rsidP="00E55228">
      <w:pPr>
        <w:spacing w:line="360" w:lineRule="auto"/>
        <w:ind w:right="450"/>
        <w:jc w:val="right"/>
        <w:rPr>
          <w:color w:val="000000"/>
          <w:sz w:val="24"/>
        </w:rPr>
      </w:pPr>
      <w:r w:rsidRPr="00296FC4">
        <w:rPr>
          <w:rFonts w:hint="eastAsia"/>
          <w:color w:val="000000"/>
          <w:sz w:val="24"/>
        </w:rPr>
        <w:t>经贸管理</w:t>
      </w:r>
      <w:r w:rsidRPr="00296FC4">
        <w:rPr>
          <w:rFonts w:hint="eastAsia"/>
          <w:color w:val="000000"/>
          <w:sz w:val="24"/>
        </w:rPr>
        <w:t>学院</w:t>
      </w:r>
    </w:p>
    <w:p w:rsidR="00A42902" w:rsidRPr="00296FC4" w:rsidRDefault="00296FC4">
      <w:pPr>
        <w:spacing w:line="360" w:lineRule="auto"/>
        <w:ind w:right="210"/>
        <w:jc w:val="right"/>
        <w:rPr>
          <w:rFonts w:ascii="宋体" w:hAnsi="宋体" w:cs="宋体"/>
          <w:color w:val="000000"/>
          <w:kern w:val="0"/>
          <w:sz w:val="24"/>
        </w:rPr>
        <w:sectPr w:rsidR="00A42902" w:rsidRPr="00296FC4">
          <w:pgSz w:w="11906" w:h="16838"/>
          <w:pgMar w:top="1440" w:right="1800" w:bottom="1440" w:left="1800" w:header="851" w:footer="992" w:gutter="0"/>
          <w:cols w:space="720"/>
          <w:docGrid w:type="lines" w:linePitch="312"/>
        </w:sectPr>
      </w:pPr>
      <w:r w:rsidRPr="00296FC4">
        <w:rPr>
          <w:rFonts w:ascii="宋体" w:hAnsi="宋体" w:cs="宋体" w:hint="eastAsia"/>
          <w:color w:val="000000"/>
          <w:kern w:val="0"/>
          <w:sz w:val="24"/>
        </w:rPr>
        <w:t>2016</w:t>
      </w:r>
      <w:r w:rsidRPr="00296FC4">
        <w:rPr>
          <w:rFonts w:ascii="宋体" w:hAnsi="宋体" w:cs="宋体" w:hint="eastAsia"/>
          <w:color w:val="000000"/>
          <w:kern w:val="0"/>
          <w:sz w:val="24"/>
        </w:rPr>
        <w:t>年</w:t>
      </w:r>
      <w:r w:rsidRPr="00296FC4">
        <w:rPr>
          <w:rFonts w:ascii="宋体" w:hAnsi="宋体" w:cs="宋体" w:hint="eastAsia"/>
          <w:color w:val="000000"/>
          <w:kern w:val="0"/>
          <w:sz w:val="24"/>
        </w:rPr>
        <w:t>4</w:t>
      </w:r>
      <w:r w:rsidRPr="00296FC4">
        <w:rPr>
          <w:rFonts w:ascii="宋体" w:hAnsi="宋体" w:cs="宋体" w:hint="eastAsia"/>
          <w:color w:val="000000"/>
          <w:kern w:val="0"/>
          <w:sz w:val="24"/>
        </w:rPr>
        <w:t>月</w:t>
      </w:r>
      <w:r w:rsidRPr="00296FC4">
        <w:rPr>
          <w:rFonts w:ascii="宋体" w:hAnsi="宋体" w:cs="宋体" w:hint="eastAsia"/>
          <w:color w:val="000000"/>
          <w:kern w:val="0"/>
          <w:sz w:val="24"/>
        </w:rPr>
        <w:t>18</w:t>
      </w:r>
      <w:bookmarkStart w:id="4" w:name="_GoBack"/>
      <w:bookmarkEnd w:id="4"/>
      <w:r w:rsidRPr="00296FC4">
        <w:rPr>
          <w:rFonts w:ascii="宋体" w:hAnsi="宋体" w:cs="宋体" w:hint="eastAsia"/>
          <w:color w:val="000000"/>
          <w:kern w:val="0"/>
          <w:sz w:val="24"/>
        </w:rPr>
        <w:t>日</w:t>
      </w:r>
    </w:p>
    <w:p w:rsidR="004671FE" w:rsidRPr="004671FE" w:rsidRDefault="004671FE" w:rsidP="004671FE">
      <w:pPr>
        <w:spacing w:line="360" w:lineRule="auto"/>
        <w:rPr>
          <w:rFonts w:ascii="新宋体" w:eastAsia="新宋体" w:hAnsi="新宋体"/>
          <w:color w:val="000000"/>
          <w:sz w:val="24"/>
          <w:szCs w:val="20"/>
        </w:rPr>
      </w:pPr>
      <w:r w:rsidRPr="004671FE">
        <w:rPr>
          <w:rFonts w:ascii="新宋体" w:eastAsia="新宋体" w:hAnsi="新宋体" w:hint="eastAsia"/>
          <w:color w:val="000000"/>
          <w:sz w:val="24"/>
          <w:szCs w:val="20"/>
        </w:rPr>
        <w:lastRenderedPageBreak/>
        <w:t>附件</w:t>
      </w:r>
      <w:r>
        <w:rPr>
          <w:rFonts w:ascii="新宋体" w:eastAsia="新宋体" w:hAnsi="新宋体" w:hint="eastAsia"/>
          <w:color w:val="000000"/>
          <w:sz w:val="24"/>
          <w:szCs w:val="20"/>
        </w:rPr>
        <w:t>1</w:t>
      </w:r>
      <w:r w:rsidRPr="004671FE">
        <w:rPr>
          <w:rFonts w:ascii="新宋体" w:eastAsia="新宋体" w:hAnsi="新宋体" w:hint="eastAsia"/>
          <w:color w:val="000000"/>
          <w:sz w:val="24"/>
          <w:szCs w:val="20"/>
        </w:rPr>
        <w:t xml:space="preserve">：  </w:t>
      </w:r>
    </w:p>
    <w:p w:rsidR="004671FE" w:rsidRPr="004671FE" w:rsidRDefault="004671FE" w:rsidP="004671FE">
      <w:pPr>
        <w:spacing w:line="360" w:lineRule="auto"/>
        <w:rPr>
          <w:rFonts w:ascii="新宋体" w:eastAsia="新宋体" w:hAnsi="新宋体"/>
          <w:color w:val="000000"/>
          <w:sz w:val="24"/>
          <w:szCs w:val="20"/>
        </w:rPr>
      </w:pPr>
    </w:p>
    <w:p w:rsidR="004671FE" w:rsidRPr="004671FE" w:rsidRDefault="004671FE" w:rsidP="004671FE">
      <w:pPr>
        <w:spacing w:line="360" w:lineRule="auto"/>
        <w:jc w:val="center"/>
        <w:rPr>
          <w:rFonts w:eastAsia="黑体"/>
          <w:color w:val="000000"/>
          <w:sz w:val="32"/>
          <w:szCs w:val="20"/>
        </w:rPr>
      </w:pPr>
      <w:r w:rsidRPr="004671FE">
        <w:rPr>
          <w:rFonts w:eastAsia="黑体" w:hint="eastAsia"/>
          <w:color w:val="000000"/>
          <w:sz w:val="32"/>
          <w:szCs w:val="20"/>
        </w:rPr>
        <w:t>衢州学院第一届大学生经济管理案例竞赛报名表</w:t>
      </w:r>
    </w:p>
    <w:tbl>
      <w:tblPr>
        <w:tblW w:w="8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623"/>
        <w:gridCol w:w="817"/>
        <w:gridCol w:w="1269"/>
        <w:gridCol w:w="711"/>
        <w:gridCol w:w="990"/>
        <w:gridCol w:w="567"/>
        <w:gridCol w:w="709"/>
        <w:gridCol w:w="1528"/>
      </w:tblGrid>
      <w:tr w:rsidR="004671FE" w:rsidTr="00DC7ED5">
        <w:trPr>
          <w:trHeight w:val="635"/>
        </w:trPr>
        <w:tc>
          <w:tcPr>
            <w:tcW w:w="1883" w:type="dxa"/>
            <w:gridSpan w:val="2"/>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作品名称</w:t>
            </w:r>
          </w:p>
        </w:tc>
        <w:tc>
          <w:tcPr>
            <w:tcW w:w="6591" w:type="dxa"/>
            <w:gridSpan w:val="7"/>
            <w:vAlign w:val="center"/>
          </w:tcPr>
          <w:p w:rsidR="004671FE" w:rsidRPr="004671FE" w:rsidRDefault="004671FE" w:rsidP="00DC7ED5">
            <w:pPr>
              <w:spacing w:line="360" w:lineRule="auto"/>
              <w:rPr>
                <w:color w:val="000000"/>
                <w:szCs w:val="20"/>
              </w:rPr>
            </w:pPr>
          </w:p>
        </w:tc>
      </w:tr>
      <w:tr w:rsidR="004671FE" w:rsidTr="00DC7ED5">
        <w:trPr>
          <w:cantSplit/>
          <w:trHeight w:val="473"/>
        </w:trPr>
        <w:tc>
          <w:tcPr>
            <w:tcW w:w="1260" w:type="dxa"/>
            <w:vMerge w:val="restart"/>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团队成员</w:t>
            </w:r>
          </w:p>
        </w:tc>
        <w:tc>
          <w:tcPr>
            <w:tcW w:w="1440" w:type="dxa"/>
            <w:gridSpan w:val="2"/>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领队</w:t>
            </w:r>
          </w:p>
        </w:tc>
        <w:tc>
          <w:tcPr>
            <w:tcW w:w="1269" w:type="dxa"/>
            <w:vAlign w:val="center"/>
          </w:tcPr>
          <w:p w:rsidR="004671FE" w:rsidRPr="004671FE" w:rsidRDefault="004671FE" w:rsidP="00DC7ED5">
            <w:pPr>
              <w:spacing w:line="360" w:lineRule="auto"/>
              <w:jc w:val="center"/>
              <w:rPr>
                <w:color w:val="000000"/>
                <w:szCs w:val="20"/>
              </w:rPr>
            </w:pPr>
          </w:p>
        </w:tc>
        <w:tc>
          <w:tcPr>
            <w:tcW w:w="711"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学号</w:t>
            </w:r>
          </w:p>
        </w:tc>
        <w:tc>
          <w:tcPr>
            <w:tcW w:w="1557" w:type="dxa"/>
            <w:gridSpan w:val="2"/>
            <w:vAlign w:val="center"/>
          </w:tcPr>
          <w:p w:rsidR="004671FE" w:rsidRPr="004671FE" w:rsidRDefault="004671FE" w:rsidP="00DC7ED5">
            <w:pPr>
              <w:spacing w:line="360" w:lineRule="auto"/>
              <w:jc w:val="center"/>
              <w:rPr>
                <w:color w:val="000000"/>
                <w:szCs w:val="20"/>
              </w:rPr>
            </w:pPr>
          </w:p>
        </w:tc>
        <w:tc>
          <w:tcPr>
            <w:tcW w:w="709"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专业</w:t>
            </w:r>
          </w:p>
        </w:tc>
        <w:tc>
          <w:tcPr>
            <w:tcW w:w="1528" w:type="dxa"/>
            <w:vAlign w:val="center"/>
          </w:tcPr>
          <w:p w:rsidR="004671FE" w:rsidRPr="004671FE" w:rsidRDefault="004671FE" w:rsidP="00DC7ED5">
            <w:pPr>
              <w:spacing w:line="360" w:lineRule="auto"/>
              <w:jc w:val="center"/>
              <w:rPr>
                <w:color w:val="000000"/>
                <w:szCs w:val="20"/>
              </w:rPr>
            </w:pPr>
          </w:p>
        </w:tc>
      </w:tr>
      <w:tr w:rsidR="004671FE" w:rsidTr="00DC7ED5">
        <w:trPr>
          <w:cantSplit/>
          <w:trHeight w:val="480"/>
        </w:trPr>
        <w:tc>
          <w:tcPr>
            <w:tcW w:w="1260" w:type="dxa"/>
            <w:vMerge/>
            <w:vAlign w:val="center"/>
          </w:tcPr>
          <w:p w:rsidR="004671FE" w:rsidRPr="004671FE" w:rsidRDefault="004671FE" w:rsidP="00DC7ED5">
            <w:pPr>
              <w:spacing w:line="360" w:lineRule="auto"/>
              <w:jc w:val="center"/>
              <w:rPr>
                <w:rFonts w:ascii="黑体" w:eastAsia="黑体"/>
                <w:color w:val="000000"/>
                <w:sz w:val="24"/>
                <w:szCs w:val="20"/>
              </w:rPr>
            </w:pPr>
          </w:p>
        </w:tc>
        <w:tc>
          <w:tcPr>
            <w:tcW w:w="1440" w:type="dxa"/>
            <w:gridSpan w:val="2"/>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成员</w:t>
            </w:r>
            <w:r w:rsidRPr="004671FE">
              <w:rPr>
                <w:rFonts w:hint="eastAsia"/>
                <w:color w:val="000000"/>
                <w:szCs w:val="20"/>
              </w:rPr>
              <w:t>1</w:t>
            </w:r>
          </w:p>
        </w:tc>
        <w:tc>
          <w:tcPr>
            <w:tcW w:w="1269" w:type="dxa"/>
            <w:vAlign w:val="center"/>
          </w:tcPr>
          <w:p w:rsidR="004671FE" w:rsidRPr="004671FE" w:rsidRDefault="004671FE" w:rsidP="00DC7ED5">
            <w:pPr>
              <w:spacing w:line="360" w:lineRule="auto"/>
              <w:jc w:val="center"/>
              <w:rPr>
                <w:color w:val="000000"/>
                <w:szCs w:val="20"/>
              </w:rPr>
            </w:pPr>
          </w:p>
        </w:tc>
        <w:tc>
          <w:tcPr>
            <w:tcW w:w="711"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学号</w:t>
            </w:r>
          </w:p>
        </w:tc>
        <w:tc>
          <w:tcPr>
            <w:tcW w:w="1557" w:type="dxa"/>
            <w:gridSpan w:val="2"/>
            <w:vAlign w:val="center"/>
          </w:tcPr>
          <w:p w:rsidR="004671FE" w:rsidRPr="004671FE" w:rsidRDefault="004671FE" w:rsidP="00DC7ED5">
            <w:pPr>
              <w:spacing w:line="360" w:lineRule="auto"/>
              <w:jc w:val="center"/>
              <w:rPr>
                <w:color w:val="000000"/>
                <w:szCs w:val="20"/>
              </w:rPr>
            </w:pPr>
          </w:p>
        </w:tc>
        <w:tc>
          <w:tcPr>
            <w:tcW w:w="709"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专业</w:t>
            </w:r>
          </w:p>
        </w:tc>
        <w:tc>
          <w:tcPr>
            <w:tcW w:w="1528" w:type="dxa"/>
            <w:vAlign w:val="center"/>
          </w:tcPr>
          <w:p w:rsidR="004671FE" w:rsidRPr="004671FE" w:rsidRDefault="004671FE" w:rsidP="00DC7ED5">
            <w:pPr>
              <w:spacing w:line="360" w:lineRule="auto"/>
              <w:jc w:val="center"/>
              <w:rPr>
                <w:color w:val="000000"/>
                <w:szCs w:val="20"/>
              </w:rPr>
            </w:pPr>
          </w:p>
        </w:tc>
      </w:tr>
      <w:tr w:rsidR="004671FE" w:rsidTr="00DC7ED5">
        <w:trPr>
          <w:cantSplit/>
          <w:trHeight w:val="459"/>
        </w:trPr>
        <w:tc>
          <w:tcPr>
            <w:tcW w:w="1260" w:type="dxa"/>
            <w:vMerge/>
            <w:vAlign w:val="center"/>
          </w:tcPr>
          <w:p w:rsidR="004671FE" w:rsidRPr="004671FE" w:rsidRDefault="004671FE" w:rsidP="00DC7ED5">
            <w:pPr>
              <w:spacing w:line="360" w:lineRule="auto"/>
              <w:jc w:val="center"/>
              <w:rPr>
                <w:rFonts w:ascii="黑体" w:eastAsia="黑体"/>
                <w:color w:val="000000"/>
                <w:sz w:val="24"/>
                <w:szCs w:val="20"/>
              </w:rPr>
            </w:pPr>
          </w:p>
        </w:tc>
        <w:tc>
          <w:tcPr>
            <w:tcW w:w="1440" w:type="dxa"/>
            <w:gridSpan w:val="2"/>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成员</w:t>
            </w:r>
            <w:r w:rsidRPr="004671FE">
              <w:rPr>
                <w:rFonts w:hint="eastAsia"/>
                <w:color w:val="000000"/>
                <w:szCs w:val="20"/>
              </w:rPr>
              <w:t>2</w:t>
            </w:r>
          </w:p>
        </w:tc>
        <w:tc>
          <w:tcPr>
            <w:tcW w:w="1269" w:type="dxa"/>
            <w:vAlign w:val="center"/>
          </w:tcPr>
          <w:p w:rsidR="004671FE" w:rsidRPr="004671FE" w:rsidRDefault="004671FE" w:rsidP="00DC7ED5">
            <w:pPr>
              <w:spacing w:line="360" w:lineRule="auto"/>
              <w:jc w:val="center"/>
              <w:rPr>
                <w:color w:val="000000"/>
                <w:szCs w:val="20"/>
              </w:rPr>
            </w:pPr>
          </w:p>
        </w:tc>
        <w:tc>
          <w:tcPr>
            <w:tcW w:w="711"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学号</w:t>
            </w:r>
          </w:p>
        </w:tc>
        <w:tc>
          <w:tcPr>
            <w:tcW w:w="1557" w:type="dxa"/>
            <w:gridSpan w:val="2"/>
            <w:vAlign w:val="center"/>
          </w:tcPr>
          <w:p w:rsidR="004671FE" w:rsidRPr="004671FE" w:rsidRDefault="004671FE" w:rsidP="00DC7ED5">
            <w:pPr>
              <w:spacing w:line="360" w:lineRule="auto"/>
              <w:jc w:val="center"/>
              <w:rPr>
                <w:color w:val="000000"/>
                <w:szCs w:val="20"/>
              </w:rPr>
            </w:pPr>
          </w:p>
        </w:tc>
        <w:tc>
          <w:tcPr>
            <w:tcW w:w="709"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专业</w:t>
            </w:r>
          </w:p>
        </w:tc>
        <w:tc>
          <w:tcPr>
            <w:tcW w:w="1528" w:type="dxa"/>
            <w:vAlign w:val="center"/>
          </w:tcPr>
          <w:p w:rsidR="004671FE" w:rsidRPr="004671FE" w:rsidRDefault="004671FE" w:rsidP="00DC7ED5">
            <w:pPr>
              <w:spacing w:line="360" w:lineRule="auto"/>
              <w:jc w:val="center"/>
              <w:rPr>
                <w:color w:val="000000"/>
                <w:szCs w:val="20"/>
              </w:rPr>
            </w:pPr>
          </w:p>
        </w:tc>
      </w:tr>
      <w:tr w:rsidR="004671FE" w:rsidTr="00DC7ED5">
        <w:trPr>
          <w:cantSplit/>
          <w:trHeight w:val="459"/>
        </w:trPr>
        <w:tc>
          <w:tcPr>
            <w:tcW w:w="1260" w:type="dxa"/>
            <w:vMerge/>
            <w:vAlign w:val="center"/>
          </w:tcPr>
          <w:p w:rsidR="004671FE" w:rsidRPr="004671FE" w:rsidRDefault="004671FE" w:rsidP="00DC7ED5">
            <w:pPr>
              <w:spacing w:line="360" w:lineRule="auto"/>
              <w:jc w:val="center"/>
              <w:rPr>
                <w:rFonts w:ascii="黑体" w:eastAsia="黑体"/>
                <w:color w:val="000000"/>
                <w:sz w:val="24"/>
                <w:szCs w:val="20"/>
              </w:rPr>
            </w:pPr>
          </w:p>
        </w:tc>
        <w:tc>
          <w:tcPr>
            <w:tcW w:w="1440" w:type="dxa"/>
            <w:gridSpan w:val="2"/>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成员</w:t>
            </w:r>
            <w:r w:rsidRPr="004671FE">
              <w:rPr>
                <w:rFonts w:hint="eastAsia"/>
                <w:color w:val="000000"/>
                <w:szCs w:val="20"/>
              </w:rPr>
              <w:t>3</w:t>
            </w:r>
          </w:p>
        </w:tc>
        <w:tc>
          <w:tcPr>
            <w:tcW w:w="1269" w:type="dxa"/>
            <w:vAlign w:val="center"/>
          </w:tcPr>
          <w:p w:rsidR="004671FE" w:rsidRPr="004671FE" w:rsidRDefault="004671FE" w:rsidP="00DC7ED5">
            <w:pPr>
              <w:spacing w:line="360" w:lineRule="auto"/>
              <w:jc w:val="center"/>
              <w:rPr>
                <w:color w:val="000000"/>
                <w:szCs w:val="20"/>
              </w:rPr>
            </w:pPr>
          </w:p>
        </w:tc>
        <w:tc>
          <w:tcPr>
            <w:tcW w:w="711"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学号</w:t>
            </w:r>
          </w:p>
        </w:tc>
        <w:tc>
          <w:tcPr>
            <w:tcW w:w="1557" w:type="dxa"/>
            <w:gridSpan w:val="2"/>
            <w:vAlign w:val="center"/>
          </w:tcPr>
          <w:p w:rsidR="004671FE" w:rsidRPr="004671FE" w:rsidRDefault="004671FE" w:rsidP="00DC7ED5">
            <w:pPr>
              <w:spacing w:line="360" w:lineRule="auto"/>
              <w:jc w:val="center"/>
              <w:rPr>
                <w:color w:val="000000"/>
                <w:szCs w:val="20"/>
              </w:rPr>
            </w:pPr>
          </w:p>
        </w:tc>
        <w:tc>
          <w:tcPr>
            <w:tcW w:w="709"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专业</w:t>
            </w:r>
          </w:p>
        </w:tc>
        <w:tc>
          <w:tcPr>
            <w:tcW w:w="1528" w:type="dxa"/>
            <w:vAlign w:val="center"/>
          </w:tcPr>
          <w:p w:rsidR="004671FE" w:rsidRPr="004671FE" w:rsidRDefault="004671FE" w:rsidP="00DC7ED5">
            <w:pPr>
              <w:spacing w:line="360" w:lineRule="auto"/>
              <w:jc w:val="center"/>
              <w:rPr>
                <w:color w:val="000000"/>
                <w:szCs w:val="20"/>
              </w:rPr>
            </w:pPr>
          </w:p>
        </w:tc>
      </w:tr>
      <w:tr w:rsidR="004671FE" w:rsidTr="00DC7ED5">
        <w:trPr>
          <w:cantSplit/>
          <w:trHeight w:val="459"/>
        </w:trPr>
        <w:tc>
          <w:tcPr>
            <w:tcW w:w="1260" w:type="dxa"/>
            <w:vMerge/>
            <w:vAlign w:val="center"/>
          </w:tcPr>
          <w:p w:rsidR="004671FE" w:rsidRPr="004671FE" w:rsidRDefault="004671FE" w:rsidP="00DC7ED5">
            <w:pPr>
              <w:spacing w:line="360" w:lineRule="auto"/>
              <w:jc w:val="center"/>
              <w:rPr>
                <w:rFonts w:ascii="黑体" w:eastAsia="黑体"/>
                <w:color w:val="000000"/>
                <w:sz w:val="24"/>
                <w:szCs w:val="20"/>
              </w:rPr>
            </w:pPr>
          </w:p>
        </w:tc>
        <w:tc>
          <w:tcPr>
            <w:tcW w:w="1440" w:type="dxa"/>
            <w:gridSpan w:val="2"/>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成员</w:t>
            </w:r>
            <w:r w:rsidRPr="004671FE">
              <w:rPr>
                <w:rFonts w:hint="eastAsia"/>
                <w:color w:val="000000"/>
                <w:szCs w:val="20"/>
              </w:rPr>
              <w:t>4</w:t>
            </w:r>
          </w:p>
        </w:tc>
        <w:tc>
          <w:tcPr>
            <w:tcW w:w="1269" w:type="dxa"/>
            <w:vAlign w:val="center"/>
          </w:tcPr>
          <w:p w:rsidR="004671FE" w:rsidRPr="004671FE" w:rsidRDefault="004671FE" w:rsidP="00DC7ED5">
            <w:pPr>
              <w:spacing w:line="360" w:lineRule="auto"/>
              <w:jc w:val="center"/>
              <w:rPr>
                <w:color w:val="000000"/>
                <w:szCs w:val="20"/>
              </w:rPr>
            </w:pPr>
          </w:p>
        </w:tc>
        <w:tc>
          <w:tcPr>
            <w:tcW w:w="711"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学号</w:t>
            </w:r>
          </w:p>
        </w:tc>
        <w:tc>
          <w:tcPr>
            <w:tcW w:w="1557" w:type="dxa"/>
            <w:gridSpan w:val="2"/>
            <w:vAlign w:val="center"/>
          </w:tcPr>
          <w:p w:rsidR="004671FE" w:rsidRPr="004671FE" w:rsidRDefault="004671FE" w:rsidP="00DC7ED5">
            <w:pPr>
              <w:spacing w:line="360" w:lineRule="auto"/>
              <w:jc w:val="center"/>
              <w:rPr>
                <w:color w:val="000000"/>
                <w:szCs w:val="20"/>
              </w:rPr>
            </w:pPr>
          </w:p>
        </w:tc>
        <w:tc>
          <w:tcPr>
            <w:tcW w:w="709" w:type="dxa"/>
            <w:vAlign w:val="center"/>
          </w:tcPr>
          <w:p w:rsidR="004671FE" w:rsidRPr="004671FE" w:rsidRDefault="004671FE" w:rsidP="00DC7ED5">
            <w:pPr>
              <w:spacing w:line="360" w:lineRule="auto"/>
              <w:jc w:val="center"/>
              <w:rPr>
                <w:color w:val="000000"/>
                <w:szCs w:val="20"/>
              </w:rPr>
            </w:pPr>
            <w:r w:rsidRPr="004671FE">
              <w:rPr>
                <w:rFonts w:hint="eastAsia"/>
                <w:color w:val="000000"/>
                <w:szCs w:val="20"/>
              </w:rPr>
              <w:t>专业</w:t>
            </w:r>
          </w:p>
        </w:tc>
        <w:tc>
          <w:tcPr>
            <w:tcW w:w="1528" w:type="dxa"/>
            <w:vAlign w:val="center"/>
          </w:tcPr>
          <w:p w:rsidR="004671FE" w:rsidRPr="004671FE" w:rsidRDefault="004671FE" w:rsidP="00DC7ED5">
            <w:pPr>
              <w:spacing w:line="360" w:lineRule="auto"/>
              <w:jc w:val="center"/>
              <w:rPr>
                <w:color w:val="000000"/>
                <w:szCs w:val="20"/>
              </w:rPr>
            </w:pPr>
          </w:p>
        </w:tc>
      </w:tr>
      <w:tr w:rsidR="004671FE" w:rsidTr="00DC7ED5">
        <w:trPr>
          <w:trHeight w:val="371"/>
        </w:trPr>
        <w:tc>
          <w:tcPr>
            <w:tcW w:w="1883" w:type="dxa"/>
            <w:gridSpan w:val="2"/>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所属学院</w:t>
            </w:r>
          </w:p>
        </w:tc>
        <w:tc>
          <w:tcPr>
            <w:tcW w:w="2086" w:type="dxa"/>
            <w:gridSpan w:val="2"/>
            <w:vAlign w:val="center"/>
          </w:tcPr>
          <w:p w:rsidR="004671FE" w:rsidRPr="004671FE" w:rsidRDefault="004671FE" w:rsidP="00DC7ED5">
            <w:pPr>
              <w:spacing w:line="360" w:lineRule="auto"/>
              <w:jc w:val="center"/>
              <w:rPr>
                <w:rFonts w:ascii="黑体" w:eastAsia="黑体"/>
                <w:color w:val="000000"/>
                <w:sz w:val="24"/>
                <w:szCs w:val="20"/>
              </w:rPr>
            </w:pPr>
          </w:p>
        </w:tc>
        <w:tc>
          <w:tcPr>
            <w:tcW w:w="1701" w:type="dxa"/>
            <w:gridSpan w:val="2"/>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指导教师</w:t>
            </w:r>
          </w:p>
        </w:tc>
        <w:tc>
          <w:tcPr>
            <w:tcW w:w="2804" w:type="dxa"/>
            <w:gridSpan w:val="3"/>
            <w:vAlign w:val="center"/>
          </w:tcPr>
          <w:p w:rsidR="004671FE" w:rsidRPr="004671FE" w:rsidRDefault="004671FE" w:rsidP="00DC7ED5">
            <w:pPr>
              <w:spacing w:line="360" w:lineRule="auto"/>
              <w:jc w:val="center"/>
              <w:rPr>
                <w:color w:val="000000"/>
                <w:szCs w:val="20"/>
              </w:rPr>
            </w:pPr>
          </w:p>
        </w:tc>
      </w:tr>
      <w:tr w:rsidR="004671FE" w:rsidTr="00DC7ED5">
        <w:trPr>
          <w:trHeight w:val="637"/>
        </w:trPr>
        <w:tc>
          <w:tcPr>
            <w:tcW w:w="1883" w:type="dxa"/>
            <w:gridSpan w:val="2"/>
            <w:tcBorders>
              <w:bottom w:val="single" w:sz="4" w:space="0" w:color="auto"/>
            </w:tcBorders>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指导教师电话</w:t>
            </w:r>
          </w:p>
        </w:tc>
        <w:tc>
          <w:tcPr>
            <w:tcW w:w="2086" w:type="dxa"/>
            <w:gridSpan w:val="2"/>
            <w:vAlign w:val="center"/>
          </w:tcPr>
          <w:p w:rsidR="004671FE" w:rsidRPr="004671FE" w:rsidRDefault="004671FE" w:rsidP="00DC7ED5">
            <w:pPr>
              <w:spacing w:line="360" w:lineRule="auto"/>
              <w:jc w:val="center"/>
              <w:rPr>
                <w:color w:val="000000"/>
                <w:szCs w:val="20"/>
              </w:rPr>
            </w:pPr>
          </w:p>
        </w:tc>
        <w:tc>
          <w:tcPr>
            <w:tcW w:w="1701" w:type="dxa"/>
            <w:gridSpan w:val="2"/>
            <w:vMerge w:val="restart"/>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其他联系方式</w:t>
            </w:r>
          </w:p>
          <w:p w:rsidR="004671FE" w:rsidRPr="004671FE" w:rsidRDefault="004671FE" w:rsidP="00DC7ED5">
            <w:pPr>
              <w:spacing w:line="360" w:lineRule="auto"/>
              <w:jc w:val="center"/>
              <w:rPr>
                <w:color w:val="000000"/>
                <w:szCs w:val="20"/>
              </w:rPr>
            </w:pPr>
            <w:r w:rsidRPr="004671FE">
              <w:rPr>
                <w:rFonts w:hint="eastAsia"/>
                <w:color w:val="000000"/>
                <w:szCs w:val="20"/>
              </w:rPr>
              <w:t>（如</w:t>
            </w:r>
            <w:r w:rsidRPr="004671FE">
              <w:rPr>
                <w:rFonts w:hint="eastAsia"/>
                <w:color w:val="000000"/>
                <w:szCs w:val="20"/>
              </w:rPr>
              <w:t>E-mail</w:t>
            </w:r>
            <w:r w:rsidRPr="004671FE">
              <w:rPr>
                <w:rFonts w:hint="eastAsia"/>
                <w:color w:val="000000"/>
                <w:szCs w:val="20"/>
              </w:rPr>
              <w:t>）</w:t>
            </w:r>
          </w:p>
        </w:tc>
        <w:tc>
          <w:tcPr>
            <w:tcW w:w="2804" w:type="dxa"/>
            <w:gridSpan w:val="3"/>
            <w:vMerge w:val="restart"/>
            <w:vAlign w:val="center"/>
          </w:tcPr>
          <w:p w:rsidR="004671FE" w:rsidRPr="004671FE" w:rsidRDefault="004671FE" w:rsidP="00DC7ED5">
            <w:pPr>
              <w:spacing w:line="360" w:lineRule="auto"/>
              <w:jc w:val="center"/>
              <w:rPr>
                <w:color w:val="000000"/>
                <w:szCs w:val="20"/>
              </w:rPr>
            </w:pPr>
          </w:p>
        </w:tc>
      </w:tr>
      <w:tr w:rsidR="004671FE" w:rsidTr="00DC7ED5">
        <w:trPr>
          <w:trHeight w:val="465"/>
        </w:trPr>
        <w:tc>
          <w:tcPr>
            <w:tcW w:w="1883" w:type="dxa"/>
            <w:gridSpan w:val="2"/>
            <w:tcBorders>
              <w:bottom w:val="single" w:sz="4" w:space="0" w:color="auto"/>
            </w:tcBorders>
            <w:vAlign w:val="center"/>
          </w:tcPr>
          <w:p w:rsidR="004671FE" w:rsidRPr="004671FE" w:rsidRDefault="004671FE" w:rsidP="00DC7ED5">
            <w:pPr>
              <w:spacing w:line="360" w:lineRule="auto"/>
              <w:jc w:val="center"/>
              <w:rPr>
                <w:rFonts w:ascii="黑体" w:eastAsia="黑体"/>
                <w:color w:val="000000"/>
                <w:sz w:val="24"/>
                <w:szCs w:val="20"/>
              </w:rPr>
            </w:pPr>
            <w:r w:rsidRPr="004671FE">
              <w:rPr>
                <w:rFonts w:ascii="黑体" w:eastAsia="黑体" w:hint="eastAsia"/>
                <w:color w:val="000000"/>
                <w:sz w:val="24"/>
                <w:szCs w:val="20"/>
              </w:rPr>
              <w:t>负责人电话</w:t>
            </w:r>
          </w:p>
        </w:tc>
        <w:tc>
          <w:tcPr>
            <w:tcW w:w="2086" w:type="dxa"/>
            <w:gridSpan w:val="2"/>
            <w:tcBorders>
              <w:bottom w:val="single" w:sz="4" w:space="0" w:color="auto"/>
            </w:tcBorders>
            <w:vAlign w:val="center"/>
          </w:tcPr>
          <w:p w:rsidR="004671FE" w:rsidRPr="004671FE" w:rsidRDefault="004671FE" w:rsidP="00DC7ED5">
            <w:pPr>
              <w:spacing w:line="360" w:lineRule="auto"/>
              <w:jc w:val="center"/>
              <w:rPr>
                <w:color w:val="000000"/>
                <w:szCs w:val="20"/>
              </w:rPr>
            </w:pPr>
          </w:p>
        </w:tc>
        <w:tc>
          <w:tcPr>
            <w:tcW w:w="1701" w:type="dxa"/>
            <w:gridSpan w:val="2"/>
            <w:vMerge/>
            <w:tcBorders>
              <w:bottom w:val="single" w:sz="4" w:space="0" w:color="auto"/>
            </w:tcBorders>
            <w:vAlign w:val="center"/>
          </w:tcPr>
          <w:p w:rsidR="004671FE" w:rsidRPr="004671FE" w:rsidRDefault="004671FE" w:rsidP="00DC7ED5">
            <w:pPr>
              <w:spacing w:line="360" w:lineRule="auto"/>
              <w:jc w:val="center"/>
              <w:rPr>
                <w:rFonts w:ascii="黑体" w:eastAsia="黑体"/>
                <w:color w:val="000000"/>
                <w:sz w:val="24"/>
                <w:szCs w:val="20"/>
              </w:rPr>
            </w:pPr>
          </w:p>
        </w:tc>
        <w:tc>
          <w:tcPr>
            <w:tcW w:w="2804" w:type="dxa"/>
            <w:gridSpan w:val="3"/>
            <w:vMerge/>
            <w:tcBorders>
              <w:bottom w:val="single" w:sz="4" w:space="0" w:color="auto"/>
            </w:tcBorders>
            <w:vAlign w:val="center"/>
          </w:tcPr>
          <w:p w:rsidR="004671FE" w:rsidRPr="004671FE" w:rsidRDefault="004671FE" w:rsidP="00DC7ED5">
            <w:pPr>
              <w:spacing w:line="360" w:lineRule="auto"/>
              <w:jc w:val="center"/>
              <w:rPr>
                <w:color w:val="000000"/>
                <w:szCs w:val="20"/>
              </w:rPr>
            </w:pPr>
          </w:p>
        </w:tc>
      </w:tr>
      <w:tr w:rsidR="004671FE" w:rsidTr="00DC7ED5">
        <w:trPr>
          <w:trHeight w:val="3593"/>
        </w:trPr>
        <w:tc>
          <w:tcPr>
            <w:tcW w:w="8474" w:type="dxa"/>
            <w:gridSpan w:val="9"/>
          </w:tcPr>
          <w:p w:rsidR="004671FE" w:rsidRPr="004671FE" w:rsidRDefault="004671FE" w:rsidP="00DC7ED5">
            <w:pPr>
              <w:spacing w:line="360" w:lineRule="auto"/>
              <w:rPr>
                <w:color w:val="000000"/>
                <w:szCs w:val="20"/>
              </w:rPr>
            </w:pPr>
            <w:r w:rsidRPr="004671FE">
              <w:rPr>
                <w:rFonts w:eastAsia="黑体" w:hint="eastAsia"/>
                <w:color w:val="000000"/>
                <w:sz w:val="24"/>
                <w:szCs w:val="20"/>
              </w:rPr>
              <w:t>注</w:t>
            </w:r>
            <w:r w:rsidRPr="004671FE">
              <w:rPr>
                <w:rFonts w:eastAsia="黑体"/>
                <w:color w:val="000000"/>
                <w:sz w:val="24"/>
                <w:szCs w:val="20"/>
              </w:rPr>
              <w:t>明</w:t>
            </w:r>
            <w:r w:rsidRPr="004671FE">
              <w:rPr>
                <w:color w:val="000000"/>
                <w:szCs w:val="20"/>
              </w:rPr>
              <w:t>：</w:t>
            </w:r>
          </w:p>
          <w:p w:rsidR="004671FE" w:rsidRPr="004671FE" w:rsidRDefault="004671FE" w:rsidP="00DC7ED5">
            <w:pPr>
              <w:widowControl/>
              <w:numPr>
                <w:ilvl w:val="0"/>
                <w:numId w:val="3"/>
              </w:numPr>
              <w:spacing w:line="360" w:lineRule="auto"/>
              <w:ind w:firstLineChars="200" w:firstLine="480"/>
              <w:rPr>
                <w:rFonts w:ascii="宋体" w:hAnsi="宋体" w:cs="宋体"/>
                <w:color w:val="000000"/>
                <w:kern w:val="0"/>
                <w:sz w:val="24"/>
              </w:rPr>
            </w:pPr>
            <w:r w:rsidRPr="004671FE">
              <w:rPr>
                <w:rFonts w:ascii="宋体" w:hAnsi="宋体" w:cs="宋体" w:hint="eastAsia"/>
                <w:color w:val="000000"/>
                <w:kern w:val="0"/>
                <w:sz w:val="24"/>
              </w:rPr>
              <w:t>学生以团队形式参赛，每队不超过5人。每位学生只能参与一件作品。每件作品指导教师不超过1名。鼓励学生跨院、系组队（本专科不能混合组队），报名后不允许更换队员和队员排序。</w:t>
            </w:r>
          </w:p>
          <w:p w:rsidR="004671FE" w:rsidRPr="004671FE" w:rsidRDefault="004671FE" w:rsidP="00DC7ED5">
            <w:pPr>
              <w:widowControl/>
              <w:numPr>
                <w:ilvl w:val="0"/>
                <w:numId w:val="3"/>
              </w:numPr>
              <w:spacing w:line="360" w:lineRule="auto"/>
              <w:ind w:firstLineChars="200" w:firstLine="480"/>
              <w:jc w:val="left"/>
              <w:rPr>
                <w:rFonts w:ascii="ˎ̥" w:hAnsi="ˎ̥" w:cs="宋体"/>
                <w:color w:val="000000"/>
                <w:kern w:val="0"/>
                <w:sz w:val="24"/>
              </w:rPr>
            </w:pPr>
            <w:r w:rsidRPr="004671FE">
              <w:rPr>
                <w:rFonts w:ascii="ˎ̥" w:hAnsi="ˎ̥" w:cs="宋体"/>
                <w:color w:val="000000"/>
                <w:kern w:val="0"/>
                <w:sz w:val="24"/>
              </w:rPr>
              <w:t>报名时间：截止</w:t>
            </w:r>
            <w:r w:rsidRPr="004671FE">
              <w:rPr>
                <w:rFonts w:ascii="ˎ̥" w:hAnsi="ˎ̥" w:cs="宋体"/>
                <w:color w:val="000000"/>
                <w:kern w:val="0"/>
                <w:sz w:val="24"/>
              </w:rPr>
              <w:t>201</w:t>
            </w:r>
            <w:r w:rsidRPr="004671FE">
              <w:rPr>
                <w:rFonts w:ascii="ˎ̥" w:hAnsi="ˎ̥" w:cs="宋体" w:hint="eastAsia"/>
                <w:color w:val="000000"/>
                <w:kern w:val="0"/>
                <w:sz w:val="24"/>
              </w:rPr>
              <w:t>6</w:t>
            </w:r>
            <w:r w:rsidRPr="004671FE">
              <w:rPr>
                <w:rFonts w:ascii="ˎ̥" w:hAnsi="ˎ̥" w:cs="宋体"/>
                <w:color w:val="000000"/>
                <w:kern w:val="0"/>
                <w:sz w:val="24"/>
              </w:rPr>
              <w:t>年</w:t>
            </w:r>
            <w:r w:rsidRPr="004671FE">
              <w:rPr>
                <w:rFonts w:ascii="ˎ̥" w:hAnsi="ˎ̥" w:cs="宋体" w:hint="eastAsia"/>
                <w:color w:val="000000"/>
                <w:kern w:val="0"/>
                <w:sz w:val="24"/>
              </w:rPr>
              <w:t>4</w:t>
            </w:r>
            <w:r w:rsidRPr="004671FE">
              <w:rPr>
                <w:rFonts w:ascii="ˎ̥" w:hAnsi="ˎ̥" w:cs="宋体"/>
                <w:color w:val="000000"/>
                <w:kern w:val="0"/>
                <w:sz w:val="24"/>
              </w:rPr>
              <w:t>月</w:t>
            </w:r>
            <w:r w:rsidRPr="004671FE">
              <w:rPr>
                <w:rFonts w:ascii="ˎ̥" w:hAnsi="ˎ̥" w:cs="宋体"/>
                <w:color w:val="000000"/>
                <w:kern w:val="0"/>
                <w:sz w:val="24"/>
              </w:rPr>
              <w:t>2</w:t>
            </w:r>
            <w:r w:rsidRPr="004671FE">
              <w:rPr>
                <w:rFonts w:ascii="ˎ̥" w:hAnsi="ˎ̥" w:cs="宋体" w:hint="eastAsia"/>
                <w:color w:val="000000"/>
                <w:kern w:val="0"/>
                <w:sz w:val="24"/>
              </w:rPr>
              <w:t>1</w:t>
            </w:r>
            <w:r w:rsidRPr="004671FE">
              <w:rPr>
                <w:rFonts w:ascii="ˎ̥" w:hAnsi="ˎ̥" w:cs="宋体"/>
                <w:color w:val="000000"/>
                <w:kern w:val="0"/>
                <w:sz w:val="24"/>
              </w:rPr>
              <w:t>日</w:t>
            </w:r>
            <w:r w:rsidRPr="004671FE">
              <w:rPr>
                <w:rFonts w:ascii="ˎ̥" w:hAnsi="ˎ̥" w:cs="宋体"/>
                <w:color w:val="000000"/>
                <w:kern w:val="0"/>
                <w:sz w:val="24"/>
              </w:rPr>
              <w:t xml:space="preserve"> 16:30</w:t>
            </w:r>
            <w:r w:rsidRPr="004671FE">
              <w:rPr>
                <w:rFonts w:ascii="ˎ̥" w:hAnsi="ˎ̥" w:cs="宋体"/>
                <w:color w:val="000000"/>
                <w:kern w:val="0"/>
                <w:sz w:val="24"/>
              </w:rPr>
              <w:t>。</w:t>
            </w:r>
          </w:p>
          <w:p w:rsidR="004671FE" w:rsidRPr="004671FE" w:rsidRDefault="004671FE" w:rsidP="00DC7ED5">
            <w:pPr>
              <w:widowControl/>
              <w:numPr>
                <w:ilvl w:val="0"/>
                <w:numId w:val="3"/>
              </w:numPr>
              <w:spacing w:line="360" w:lineRule="auto"/>
              <w:ind w:firstLineChars="200" w:firstLine="480"/>
              <w:jc w:val="left"/>
              <w:rPr>
                <w:rFonts w:ascii="ˎ̥" w:hAnsi="ˎ̥" w:cs="宋体"/>
                <w:color w:val="000000"/>
                <w:kern w:val="0"/>
                <w:sz w:val="24"/>
              </w:rPr>
            </w:pPr>
            <w:r w:rsidRPr="004671FE">
              <w:rPr>
                <w:rFonts w:ascii="ˎ̥" w:hAnsi="ˎ̥" w:cs="宋体"/>
                <w:color w:val="000000"/>
                <w:kern w:val="0"/>
                <w:sz w:val="24"/>
              </w:rPr>
              <w:t>报名地点：实验楼</w:t>
            </w:r>
            <w:r w:rsidRPr="004671FE">
              <w:rPr>
                <w:rFonts w:ascii="ˎ̥" w:hAnsi="ˎ̥" w:cs="宋体" w:hint="eastAsia"/>
                <w:color w:val="000000"/>
                <w:kern w:val="0"/>
                <w:sz w:val="24"/>
              </w:rPr>
              <w:t>6</w:t>
            </w:r>
            <w:r w:rsidRPr="004671FE">
              <w:rPr>
                <w:rFonts w:ascii="ˎ̥" w:hAnsi="ˎ̥" w:cs="宋体"/>
                <w:color w:val="000000"/>
                <w:kern w:val="0"/>
                <w:sz w:val="24"/>
              </w:rPr>
              <w:t>-</w:t>
            </w:r>
            <w:r w:rsidRPr="004671FE">
              <w:rPr>
                <w:rFonts w:ascii="ˎ̥" w:hAnsi="ˎ̥" w:cs="宋体" w:hint="eastAsia"/>
                <w:color w:val="000000"/>
                <w:kern w:val="0"/>
                <w:sz w:val="24"/>
              </w:rPr>
              <w:t>403</w:t>
            </w:r>
            <w:r w:rsidRPr="004671FE">
              <w:rPr>
                <w:rFonts w:ascii="ˎ̥" w:hAnsi="ˎ̥" w:cs="宋体"/>
                <w:color w:val="000000"/>
                <w:kern w:val="0"/>
                <w:sz w:val="24"/>
              </w:rPr>
              <w:t>室。</w:t>
            </w:r>
            <w:r w:rsidRPr="004671FE">
              <w:rPr>
                <w:rFonts w:ascii="ˎ̥" w:hAnsi="ˎ̥" w:cs="宋体"/>
                <w:color w:val="000000"/>
                <w:kern w:val="0"/>
                <w:sz w:val="24"/>
              </w:rPr>
              <w:t> </w:t>
            </w:r>
          </w:p>
          <w:p w:rsidR="004671FE" w:rsidRPr="004671FE" w:rsidRDefault="004671FE" w:rsidP="00DC7ED5">
            <w:pPr>
              <w:widowControl/>
              <w:numPr>
                <w:ilvl w:val="0"/>
                <w:numId w:val="3"/>
              </w:numPr>
              <w:spacing w:line="360" w:lineRule="auto"/>
              <w:ind w:firstLineChars="200" w:firstLine="480"/>
              <w:jc w:val="left"/>
              <w:rPr>
                <w:rFonts w:ascii="宋体" w:hAnsi="宋体" w:cs="宋体"/>
                <w:color w:val="000000"/>
                <w:kern w:val="0"/>
                <w:sz w:val="24"/>
              </w:rPr>
            </w:pPr>
            <w:r w:rsidRPr="004671FE">
              <w:rPr>
                <w:rFonts w:ascii="ˎ̥" w:hAnsi="ˎ̥" w:cs="宋体"/>
                <w:color w:val="000000"/>
                <w:kern w:val="0"/>
                <w:sz w:val="24"/>
              </w:rPr>
              <w:t>联系人：</w:t>
            </w:r>
            <w:r w:rsidRPr="004671FE">
              <w:rPr>
                <w:rFonts w:ascii="ˎ̥" w:hAnsi="ˎ̥" w:cs="宋体" w:hint="eastAsia"/>
                <w:color w:val="000000"/>
                <w:kern w:val="0"/>
                <w:sz w:val="24"/>
              </w:rPr>
              <w:t>魏琳老师</w:t>
            </w:r>
            <w:r w:rsidRPr="004671FE">
              <w:rPr>
                <w:rFonts w:ascii="ˎ̥" w:hAnsi="ˎ̥" w:cs="宋体"/>
                <w:color w:val="000000"/>
                <w:kern w:val="0"/>
                <w:sz w:val="24"/>
              </w:rPr>
              <w:t xml:space="preserve"> </w:t>
            </w:r>
            <w:r w:rsidRPr="004671FE">
              <w:rPr>
                <w:rFonts w:ascii="ˎ̥" w:hAnsi="ˎ̥" w:cs="宋体" w:hint="eastAsia"/>
                <w:color w:val="000000"/>
                <w:kern w:val="0"/>
                <w:sz w:val="24"/>
              </w:rPr>
              <w:t xml:space="preserve"> </w:t>
            </w:r>
            <w:r w:rsidRPr="004671FE">
              <w:rPr>
                <w:rFonts w:ascii="ˎ̥" w:hAnsi="ˎ̥" w:cs="宋体"/>
                <w:color w:val="000000"/>
                <w:kern w:val="0"/>
                <w:sz w:val="24"/>
              </w:rPr>
              <w:t>电话：</w:t>
            </w:r>
            <w:r w:rsidRPr="004671FE">
              <w:rPr>
                <w:rFonts w:ascii="ˎ̥" w:hAnsi="ˎ̥" w:cs="宋体" w:hint="eastAsia"/>
                <w:color w:val="000000"/>
                <w:kern w:val="0"/>
                <w:sz w:val="24"/>
              </w:rPr>
              <w:t>15869055055</w:t>
            </w:r>
            <w:r w:rsidRPr="004671FE">
              <w:rPr>
                <w:rFonts w:ascii="ˎ̥" w:hAnsi="ˎ̥" w:cs="宋体"/>
                <w:color w:val="000000"/>
                <w:kern w:val="0"/>
                <w:sz w:val="24"/>
              </w:rPr>
              <w:t>（短号：</w:t>
            </w:r>
            <w:r w:rsidRPr="004671FE">
              <w:rPr>
                <w:rFonts w:ascii="ˎ̥" w:hAnsi="ˎ̥" w:cs="宋体" w:hint="eastAsia"/>
                <w:color w:val="000000"/>
                <w:kern w:val="0"/>
                <w:sz w:val="24"/>
              </w:rPr>
              <w:t>665055</w:t>
            </w:r>
            <w:r w:rsidRPr="004671FE">
              <w:rPr>
                <w:rFonts w:ascii="ˎ̥" w:hAnsi="ˎ̥" w:cs="宋体"/>
                <w:color w:val="000000"/>
                <w:kern w:val="0"/>
                <w:sz w:val="24"/>
              </w:rPr>
              <w:t>）</w:t>
            </w:r>
          </w:p>
          <w:p w:rsidR="004671FE" w:rsidRPr="004671FE" w:rsidRDefault="004671FE" w:rsidP="00DC7ED5">
            <w:pPr>
              <w:widowControl/>
              <w:numPr>
                <w:ilvl w:val="0"/>
                <w:numId w:val="3"/>
              </w:numPr>
              <w:spacing w:line="360" w:lineRule="auto"/>
              <w:ind w:firstLineChars="200" w:firstLine="480"/>
              <w:jc w:val="left"/>
              <w:rPr>
                <w:rFonts w:ascii="宋体" w:hAnsi="宋体" w:cs="宋体"/>
                <w:color w:val="000000"/>
                <w:kern w:val="0"/>
                <w:sz w:val="24"/>
              </w:rPr>
            </w:pPr>
            <w:r w:rsidRPr="004671FE">
              <w:rPr>
                <w:rFonts w:ascii="宋体" w:hAnsi="宋体" w:cs="宋体"/>
                <w:color w:val="000000"/>
                <w:kern w:val="0"/>
                <w:sz w:val="24"/>
              </w:rPr>
              <w:t>所有案例作品必须为浙江省在校大学生的原创作品，不得侵犯他人知识产权。如发现作品有任何造假、剽窃等问题，一经查实立即取消参赛资格或撤销奖项</w:t>
            </w:r>
            <w:r w:rsidRPr="004671FE">
              <w:rPr>
                <w:rFonts w:ascii="宋体" w:hAnsi="宋体" w:cs="宋体" w:hint="eastAsia"/>
                <w:color w:val="000000"/>
                <w:kern w:val="0"/>
                <w:sz w:val="24"/>
              </w:rPr>
              <w:t>。</w:t>
            </w:r>
          </w:p>
          <w:p w:rsidR="004671FE" w:rsidRPr="004671FE" w:rsidRDefault="004671FE" w:rsidP="00DC7ED5">
            <w:pPr>
              <w:widowControl/>
              <w:spacing w:line="360" w:lineRule="auto"/>
              <w:ind w:leftChars="200" w:left="420"/>
              <w:jc w:val="left"/>
              <w:rPr>
                <w:rFonts w:ascii="ˎ̥" w:hAnsi="ˎ̥" w:cs="宋体"/>
                <w:color w:val="000000"/>
                <w:kern w:val="0"/>
                <w:sz w:val="24"/>
              </w:rPr>
            </w:pPr>
          </w:p>
          <w:p w:rsidR="004671FE" w:rsidRPr="004671FE" w:rsidRDefault="004671FE" w:rsidP="00DC7ED5">
            <w:pPr>
              <w:widowControl/>
              <w:spacing w:line="360" w:lineRule="auto"/>
              <w:ind w:leftChars="200" w:left="420"/>
              <w:jc w:val="left"/>
              <w:rPr>
                <w:rFonts w:ascii="宋体" w:hAnsi="宋体" w:cs="宋体"/>
                <w:color w:val="000000"/>
                <w:kern w:val="0"/>
                <w:sz w:val="24"/>
              </w:rPr>
            </w:pPr>
          </w:p>
          <w:p w:rsidR="004671FE" w:rsidRPr="004671FE" w:rsidRDefault="004671FE" w:rsidP="00DC7ED5">
            <w:pPr>
              <w:ind w:firstLineChars="200" w:firstLine="420"/>
              <w:rPr>
                <w:color w:val="000000"/>
                <w:szCs w:val="20"/>
              </w:rPr>
            </w:pPr>
          </w:p>
        </w:tc>
      </w:tr>
    </w:tbl>
    <w:p w:rsidR="004671FE" w:rsidRPr="004671FE" w:rsidRDefault="004671FE" w:rsidP="004671FE">
      <w:pPr>
        <w:spacing w:line="360" w:lineRule="auto"/>
        <w:rPr>
          <w:color w:val="000000"/>
        </w:rPr>
      </w:pPr>
    </w:p>
    <w:p w:rsidR="004671FE" w:rsidRPr="004671FE" w:rsidRDefault="004671FE" w:rsidP="004671FE">
      <w:pPr>
        <w:spacing w:line="360" w:lineRule="auto"/>
        <w:rPr>
          <w:color w:val="000000"/>
        </w:rPr>
      </w:pPr>
    </w:p>
    <w:p w:rsidR="004671FE" w:rsidRPr="004671FE" w:rsidRDefault="004671FE" w:rsidP="004671FE">
      <w:pPr>
        <w:spacing w:line="360" w:lineRule="auto"/>
        <w:rPr>
          <w:color w:val="000000"/>
        </w:rPr>
      </w:pPr>
    </w:p>
    <w:p w:rsidR="004671FE" w:rsidRPr="004671FE" w:rsidRDefault="004671FE" w:rsidP="004671FE">
      <w:pPr>
        <w:spacing w:line="360" w:lineRule="auto"/>
        <w:rPr>
          <w:color w:val="000000"/>
        </w:rPr>
      </w:pPr>
    </w:p>
    <w:p w:rsidR="004671FE" w:rsidRPr="004671FE" w:rsidRDefault="004671FE" w:rsidP="004671FE">
      <w:pPr>
        <w:spacing w:line="600" w:lineRule="exact"/>
        <w:jc w:val="left"/>
        <w:rPr>
          <w:rFonts w:ascii="仿宋_GB2312" w:eastAsia="仿宋_GB2312"/>
          <w:bCs/>
          <w:color w:val="000000"/>
          <w:kern w:val="0"/>
          <w:sz w:val="24"/>
        </w:rPr>
      </w:pPr>
      <w:r w:rsidRPr="004671FE">
        <w:rPr>
          <w:rFonts w:ascii="仿宋_GB2312" w:eastAsia="仿宋_GB2312" w:hint="eastAsia"/>
          <w:bCs/>
          <w:color w:val="000000"/>
          <w:kern w:val="0"/>
          <w:sz w:val="24"/>
        </w:rPr>
        <w:lastRenderedPageBreak/>
        <w:t>附件</w:t>
      </w:r>
      <w:r>
        <w:rPr>
          <w:rFonts w:ascii="仿宋_GB2312" w:eastAsia="仿宋_GB2312" w:hint="eastAsia"/>
          <w:bCs/>
          <w:color w:val="000000"/>
          <w:kern w:val="0"/>
          <w:sz w:val="24"/>
        </w:rPr>
        <w:t>2</w:t>
      </w:r>
      <w:r w:rsidRPr="004671FE">
        <w:rPr>
          <w:rFonts w:ascii="仿宋_GB2312" w:eastAsia="仿宋_GB2312" w:hint="eastAsia"/>
          <w:bCs/>
          <w:color w:val="000000"/>
          <w:kern w:val="0"/>
          <w:sz w:val="24"/>
        </w:rPr>
        <w:t>：</w:t>
      </w:r>
    </w:p>
    <w:p w:rsidR="004671FE" w:rsidRPr="004671FE" w:rsidRDefault="004671FE" w:rsidP="004671FE">
      <w:pPr>
        <w:pStyle w:val="1"/>
        <w:spacing w:before="120" w:after="0" w:line="240" w:lineRule="auto"/>
        <w:rPr>
          <w:color w:val="000000"/>
          <w:sz w:val="32"/>
          <w:szCs w:val="32"/>
        </w:rPr>
      </w:pPr>
      <w:r w:rsidRPr="004671FE">
        <w:rPr>
          <w:rFonts w:hint="eastAsia"/>
          <w:b w:val="0"/>
          <w:bCs w:val="0"/>
          <w:color w:val="000000"/>
          <w:sz w:val="32"/>
          <w:szCs w:val="32"/>
        </w:rPr>
        <w:t xml:space="preserve">         </w:t>
      </w:r>
      <w:r w:rsidRPr="004671FE">
        <w:rPr>
          <w:rFonts w:hint="eastAsia"/>
          <w:color w:val="000000"/>
          <w:sz w:val="32"/>
          <w:szCs w:val="32"/>
        </w:rPr>
        <w:t xml:space="preserve">         </w:t>
      </w:r>
      <w:r w:rsidRPr="004671FE">
        <w:rPr>
          <w:rFonts w:hint="eastAsia"/>
          <w:color w:val="000000"/>
          <w:sz w:val="32"/>
          <w:szCs w:val="32"/>
        </w:rPr>
        <w:t>案例研究报告结构</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1.标题：以不带暗示性的中性标题为宜</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要求：能够反映</w:t>
      </w:r>
      <w:r w:rsidRPr="004671FE">
        <w:rPr>
          <w:rFonts w:ascii="仿宋_GB2312" w:eastAsia="仿宋_GB2312" w:hAnsi="仿宋"/>
          <w:color w:val="000000"/>
          <w:sz w:val="28"/>
          <w:szCs w:val="28"/>
        </w:rPr>
        <w:t>某一研究</w:t>
      </w:r>
      <w:r w:rsidRPr="004671FE">
        <w:rPr>
          <w:rFonts w:ascii="仿宋_GB2312" w:eastAsia="仿宋_GB2312" w:hAnsi="仿宋" w:hint="eastAsia"/>
          <w:color w:val="000000"/>
          <w:sz w:val="28"/>
          <w:szCs w:val="28"/>
        </w:rPr>
        <w:t>对象（企业、行业、区域）的经济管理问题。选题要有一定的典型性和代表性，如对象为企业，标题中</w:t>
      </w:r>
      <w:proofErr w:type="gramStart"/>
      <w:r w:rsidRPr="004671FE">
        <w:rPr>
          <w:rFonts w:ascii="仿宋_GB2312" w:eastAsia="仿宋_GB2312" w:hAnsi="仿宋" w:hint="eastAsia"/>
          <w:color w:val="000000"/>
          <w:sz w:val="28"/>
          <w:szCs w:val="28"/>
        </w:rPr>
        <w:t>需出现</w:t>
      </w:r>
      <w:proofErr w:type="gramEnd"/>
      <w:r w:rsidRPr="004671FE">
        <w:rPr>
          <w:rFonts w:ascii="仿宋_GB2312" w:eastAsia="仿宋_GB2312" w:hAnsi="仿宋" w:hint="eastAsia"/>
          <w:color w:val="000000"/>
          <w:sz w:val="28"/>
          <w:szCs w:val="28"/>
        </w:rPr>
        <w:t>企业真实名称，如不便出现，请另附说明。</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2.首页注释：团队和作者姓名、学校、案例版权、案例真实性等</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3.内容提要及关键词；</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要求：用200—300字概括案例的主要内容和结果，不用评价性和提示性的语句。关键词3－5个。</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4.引言或绪论；</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5.相关背景介绍；</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要求：公司、行业、区域等相关背景内容，要求翔实充分。</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6.案例主体介绍；</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要求：陈述客观平实、所述内容及相关数据具备完整性和一致性。</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7.案例研究结果、研究发现与讨论；</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运用合理的管理理论和分析方法，对案例进行深入分析，并进行相关问题的延伸性思考。</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8.结尾与总结；</w:t>
      </w:r>
    </w:p>
    <w:p w:rsidR="004671FE" w:rsidRPr="004671FE" w:rsidRDefault="004671FE" w:rsidP="004671FE">
      <w:pPr>
        <w:spacing w:line="480" w:lineRule="exact"/>
        <w:ind w:firstLineChars="221" w:firstLine="619"/>
        <w:rPr>
          <w:rFonts w:ascii="仿宋_GB2312" w:eastAsia="仿宋_GB2312" w:hAnsi="仿宋"/>
          <w:color w:val="000000"/>
          <w:sz w:val="28"/>
          <w:szCs w:val="28"/>
        </w:rPr>
      </w:pPr>
      <w:r w:rsidRPr="004671FE">
        <w:rPr>
          <w:rFonts w:ascii="仿宋_GB2312" w:eastAsia="仿宋_GB2312" w:hAnsi="仿宋" w:hint="eastAsia"/>
          <w:color w:val="000000"/>
          <w:sz w:val="28"/>
          <w:szCs w:val="28"/>
        </w:rPr>
        <w:t>9.脚注，附件（图表、附录等）。</w:t>
      </w:r>
    </w:p>
    <w:p w:rsidR="004671FE" w:rsidRPr="004671FE" w:rsidRDefault="004671FE" w:rsidP="004671FE">
      <w:pPr>
        <w:spacing w:line="480" w:lineRule="exact"/>
        <w:ind w:firstLineChars="200" w:firstLine="560"/>
        <w:rPr>
          <w:rFonts w:ascii="仿宋_GB2312" w:eastAsia="仿宋_GB2312" w:hAnsi="仿宋"/>
          <w:color w:val="000000"/>
          <w:sz w:val="28"/>
          <w:szCs w:val="28"/>
        </w:rPr>
      </w:pPr>
      <w:r w:rsidRPr="004671FE">
        <w:rPr>
          <w:rFonts w:ascii="仿宋_GB2312" w:eastAsia="仿宋_GB2312" w:hAnsi="仿宋" w:hint="eastAsia"/>
          <w:color w:val="000000"/>
          <w:sz w:val="28"/>
          <w:szCs w:val="28"/>
        </w:rPr>
        <w:t>案例宜分节，并有节标题。节标题分一级标题，二级标题（1（正文一级标题）；1.1（正文二级标题）……，1.2……）。</w:t>
      </w:r>
    </w:p>
    <w:p w:rsidR="004671FE" w:rsidRPr="004671FE" w:rsidRDefault="004671FE" w:rsidP="004671FE">
      <w:pPr>
        <w:pStyle w:val="1"/>
        <w:spacing w:before="120" w:after="0" w:line="240" w:lineRule="auto"/>
        <w:rPr>
          <w:rFonts w:ascii="宋体" w:hAnsi="宋体"/>
          <w:color w:val="000000"/>
          <w:sz w:val="28"/>
          <w:szCs w:val="28"/>
        </w:rPr>
      </w:pPr>
      <w:r w:rsidRPr="004671FE">
        <w:rPr>
          <w:rFonts w:ascii="宋体" w:hAnsi="宋体"/>
          <w:color w:val="000000"/>
          <w:sz w:val="28"/>
          <w:szCs w:val="28"/>
        </w:rPr>
        <w:br w:type="page"/>
      </w:r>
    </w:p>
    <w:p w:rsidR="00E51A51" w:rsidRPr="00E51A51" w:rsidRDefault="00E51A51" w:rsidP="00E51A51">
      <w:pPr>
        <w:spacing w:line="600" w:lineRule="exact"/>
        <w:jc w:val="left"/>
        <w:rPr>
          <w:rFonts w:ascii="仿宋_GB2312" w:eastAsia="仿宋_GB2312"/>
          <w:bCs/>
          <w:color w:val="000000"/>
          <w:kern w:val="0"/>
          <w:sz w:val="24"/>
        </w:rPr>
      </w:pPr>
      <w:r w:rsidRPr="00E51A51">
        <w:rPr>
          <w:rFonts w:ascii="仿宋_GB2312" w:eastAsia="仿宋_GB2312" w:hint="eastAsia"/>
          <w:bCs/>
          <w:color w:val="000000"/>
          <w:kern w:val="0"/>
          <w:sz w:val="24"/>
        </w:rPr>
        <w:lastRenderedPageBreak/>
        <w:t>附件</w:t>
      </w:r>
      <w:r>
        <w:rPr>
          <w:rFonts w:ascii="仿宋_GB2312" w:eastAsia="仿宋_GB2312" w:hint="eastAsia"/>
          <w:bCs/>
          <w:color w:val="000000"/>
          <w:kern w:val="0"/>
          <w:sz w:val="24"/>
        </w:rPr>
        <w:t>3</w:t>
      </w:r>
      <w:r w:rsidRPr="00E51A51">
        <w:rPr>
          <w:rFonts w:ascii="仿宋_GB2312" w:eastAsia="仿宋_GB2312" w:hint="eastAsia"/>
          <w:bCs/>
          <w:color w:val="000000"/>
          <w:kern w:val="0"/>
          <w:sz w:val="24"/>
        </w:rPr>
        <w:t>：</w:t>
      </w:r>
    </w:p>
    <w:p w:rsidR="00E51A51" w:rsidRPr="00E51A51" w:rsidRDefault="00E51A51" w:rsidP="00E51A51">
      <w:pPr>
        <w:pStyle w:val="1"/>
        <w:spacing w:before="120" w:after="0" w:line="240" w:lineRule="auto"/>
        <w:jc w:val="center"/>
        <w:rPr>
          <w:color w:val="000000"/>
        </w:rPr>
      </w:pPr>
    </w:p>
    <w:p w:rsidR="00E51A51" w:rsidRPr="00E51A51" w:rsidRDefault="00E51A51" w:rsidP="00E51A51">
      <w:pPr>
        <w:pStyle w:val="1"/>
        <w:spacing w:before="120" w:after="0" w:line="240" w:lineRule="auto"/>
        <w:jc w:val="center"/>
        <w:rPr>
          <w:color w:val="000000"/>
        </w:rPr>
      </w:pPr>
      <w:r w:rsidRPr="00E51A51">
        <w:rPr>
          <w:rFonts w:hint="eastAsia"/>
          <w:color w:val="000000"/>
        </w:rPr>
        <w:t>授权书</w:t>
      </w:r>
    </w:p>
    <w:p w:rsidR="00E51A51" w:rsidRPr="00E51A51" w:rsidRDefault="00E51A51" w:rsidP="00E51A51">
      <w:pPr>
        <w:rPr>
          <w:color w:val="000000"/>
        </w:rPr>
      </w:pPr>
    </w:p>
    <w:p w:rsidR="00E51A51" w:rsidRPr="00E51A51" w:rsidRDefault="00E51A51" w:rsidP="00E51A51">
      <w:pPr>
        <w:pStyle w:val="2"/>
        <w:jc w:val="both"/>
        <w:rPr>
          <w:rFonts w:ascii="仿宋_GB2312" w:eastAsia="仿宋_GB2312" w:cs="宋体"/>
          <w:color w:val="000000"/>
          <w:sz w:val="32"/>
          <w:szCs w:val="32"/>
        </w:rPr>
      </w:pPr>
      <w:r w:rsidRPr="00E51A51">
        <w:rPr>
          <w:rFonts w:ascii="仿宋_GB2312" w:eastAsia="仿宋_GB2312" w:cs="宋体" w:hint="eastAsia"/>
          <w:color w:val="000000"/>
          <w:sz w:val="32"/>
          <w:szCs w:val="32"/>
        </w:rPr>
        <w:t>浙江省大学生经济管理案例竞赛委员会：</w:t>
      </w:r>
    </w:p>
    <w:p w:rsidR="00E51A51" w:rsidRPr="00E51A51" w:rsidRDefault="00E51A51" w:rsidP="00E51A51">
      <w:pPr>
        <w:pStyle w:val="2"/>
        <w:ind w:firstLineChars="200" w:firstLine="640"/>
        <w:jc w:val="both"/>
        <w:rPr>
          <w:rFonts w:ascii="仿宋_GB2312" w:eastAsia="仿宋_GB2312" w:cs="宋体"/>
          <w:color w:val="000000"/>
          <w:sz w:val="32"/>
          <w:szCs w:val="32"/>
        </w:rPr>
      </w:pPr>
      <w:r w:rsidRPr="00E51A51">
        <w:rPr>
          <w:rFonts w:ascii="仿宋_GB2312" w:eastAsia="仿宋_GB2312" w:cs="宋体" w:hint="eastAsia"/>
          <w:color w:val="000000"/>
          <w:sz w:val="32"/>
          <w:szCs w:val="32"/>
        </w:rPr>
        <w:t>由</w:t>
      </w:r>
      <w:r w:rsidRPr="00E51A51">
        <w:rPr>
          <w:rFonts w:ascii="仿宋_GB2312" w:eastAsia="仿宋_GB2312" w:cs="宋体" w:hint="eastAsia"/>
          <w:color w:val="000000"/>
          <w:sz w:val="32"/>
          <w:szCs w:val="32"/>
          <w:u w:val="single"/>
        </w:rPr>
        <w:t xml:space="preserve">                                        </w:t>
      </w:r>
      <w:r w:rsidRPr="00E51A51">
        <w:rPr>
          <w:rFonts w:ascii="仿宋_GB2312" w:eastAsia="仿宋_GB2312" w:cs="宋体" w:hint="eastAsia"/>
          <w:color w:val="000000"/>
          <w:sz w:val="32"/>
          <w:szCs w:val="32"/>
        </w:rPr>
        <w:t>编写的案例《</w:t>
      </w:r>
      <w:r w:rsidRPr="00E51A51">
        <w:rPr>
          <w:rFonts w:ascii="仿宋_GB2312" w:eastAsia="仿宋_GB2312" w:cs="宋体" w:hint="eastAsia"/>
          <w:color w:val="000000"/>
          <w:sz w:val="32"/>
          <w:szCs w:val="32"/>
          <w:u w:val="single"/>
        </w:rPr>
        <w:t xml:space="preserve">                                            </w:t>
      </w:r>
      <w:r w:rsidRPr="00E51A51">
        <w:rPr>
          <w:rFonts w:ascii="仿宋_GB2312" w:eastAsia="仿宋_GB2312" w:cs="宋体" w:hint="eastAsia"/>
          <w:color w:val="000000"/>
          <w:sz w:val="32"/>
          <w:szCs w:val="32"/>
        </w:rPr>
        <w:t>》，是在对本（企业、行业、地区）进行实地调研的基础上完成的，案例内容符合实际情况，不涉及商业秘密，特授权浙江省大学生经济管理案例竞赛委员会可在浙江省高校教学中推广使用。</w:t>
      </w:r>
    </w:p>
    <w:p w:rsidR="00E51A51" w:rsidRPr="00E51A51" w:rsidRDefault="00E51A51" w:rsidP="00E51A51">
      <w:pPr>
        <w:pStyle w:val="Default"/>
        <w:rPr>
          <w:rFonts w:eastAsia="仿宋_GB2312"/>
        </w:rPr>
      </w:pPr>
    </w:p>
    <w:p w:rsidR="00E51A51" w:rsidRPr="00E51A51" w:rsidRDefault="00E51A51" w:rsidP="00E51A51">
      <w:pPr>
        <w:pStyle w:val="Default"/>
        <w:rPr>
          <w:rFonts w:eastAsia="仿宋_GB2312"/>
        </w:rPr>
      </w:pPr>
    </w:p>
    <w:p w:rsidR="00E51A51" w:rsidRPr="00E51A51" w:rsidRDefault="00E51A51" w:rsidP="00E51A51">
      <w:pPr>
        <w:pStyle w:val="Default"/>
        <w:rPr>
          <w:rFonts w:eastAsia="仿宋_GB2312"/>
        </w:rPr>
      </w:pPr>
    </w:p>
    <w:p w:rsidR="00E51A51" w:rsidRPr="00E51A51" w:rsidRDefault="00E51A51" w:rsidP="00E51A51">
      <w:pPr>
        <w:pStyle w:val="2"/>
        <w:ind w:firstLineChars="1250" w:firstLine="4000"/>
        <w:jc w:val="both"/>
        <w:rPr>
          <w:rFonts w:ascii="仿宋_GB2312" w:eastAsia="仿宋_GB2312" w:cs="宋体"/>
          <w:color w:val="000000"/>
          <w:sz w:val="32"/>
          <w:szCs w:val="32"/>
        </w:rPr>
      </w:pPr>
      <w:r w:rsidRPr="00E51A51">
        <w:rPr>
          <w:rFonts w:ascii="仿宋_GB2312" w:eastAsia="仿宋_GB2312" w:cs="宋体" w:hint="eastAsia"/>
          <w:color w:val="000000"/>
          <w:sz w:val="32"/>
          <w:szCs w:val="32"/>
        </w:rPr>
        <w:t xml:space="preserve">单位名称：（公章） </w:t>
      </w:r>
    </w:p>
    <w:p w:rsidR="00E51A51" w:rsidRPr="00E51A51" w:rsidRDefault="00E51A51" w:rsidP="00E51A51">
      <w:pPr>
        <w:pStyle w:val="Default"/>
        <w:rPr>
          <w:rFonts w:eastAsia="仿宋_GB2312"/>
        </w:rPr>
      </w:pPr>
    </w:p>
    <w:p w:rsidR="00E51A51" w:rsidRPr="00E51A51" w:rsidRDefault="00E51A51" w:rsidP="00E51A51">
      <w:pPr>
        <w:ind w:firstLineChars="1800" w:firstLine="5760"/>
        <w:rPr>
          <w:rFonts w:ascii="仿宋_GB2312" w:eastAsia="仿宋_GB2312"/>
          <w:color w:val="000000"/>
          <w:sz w:val="32"/>
          <w:szCs w:val="32"/>
        </w:rPr>
      </w:pPr>
      <w:r w:rsidRPr="00E51A51">
        <w:rPr>
          <w:rFonts w:ascii="仿宋_GB2312" w:eastAsia="仿宋_GB2312" w:cs="宋体" w:hint="eastAsia"/>
          <w:color w:val="000000"/>
          <w:sz w:val="32"/>
          <w:szCs w:val="32"/>
        </w:rPr>
        <w:t>年    月    日</w:t>
      </w:r>
    </w:p>
    <w:p w:rsidR="00E51A51" w:rsidRPr="00296FC4" w:rsidRDefault="00E51A51">
      <w:pPr>
        <w:spacing w:line="600" w:lineRule="exact"/>
        <w:jc w:val="left"/>
        <w:rPr>
          <w:rFonts w:ascii="仿宋_GB2312" w:eastAsia="仿宋_GB2312" w:hint="eastAsia"/>
          <w:bCs/>
          <w:color w:val="000000"/>
          <w:kern w:val="0"/>
          <w:sz w:val="24"/>
        </w:rPr>
      </w:pPr>
    </w:p>
    <w:p w:rsidR="0061077F" w:rsidRPr="00296FC4" w:rsidRDefault="0061077F">
      <w:pPr>
        <w:spacing w:line="600" w:lineRule="exact"/>
        <w:jc w:val="left"/>
        <w:rPr>
          <w:rFonts w:ascii="仿宋_GB2312" w:eastAsia="仿宋_GB2312" w:hint="eastAsia"/>
          <w:bCs/>
          <w:color w:val="000000"/>
          <w:kern w:val="0"/>
          <w:sz w:val="24"/>
        </w:rPr>
      </w:pPr>
    </w:p>
    <w:p w:rsidR="0061077F" w:rsidRPr="00296FC4" w:rsidRDefault="0061077F">
      <w:pPr>
        <w:spacing w:line="600" w:lineRule="exact"/>
        <w:jc w:val="left"/>
        <w:rPr>
          <w:rFonts w:ascii="仿宋_GB2312" w:eastAsia="仿宋_GB2312" w:hint="eastAsia"/>
          <w:bCs/>
          <w:color w:val="000000"/>
          <w:kern w:val="0"/>
          <w:sz w:val="24"/>
        </w:rPr>
      </w:pPr>
    </w:p>
    <w:p w:rsidR="0061077F" w:rsidRPr="00296FC4" w:rsidRDefault="0061077F">
      <w:pPr>
        <w:spacing w:line="600" w:lineRule="exact"/>
        <w:jc w:val="left"/>
        <w:rPr>
          <w:rFonts w:ascii="仿宋_GB2312" w:eastAsia="仿宋_GB2312" w:hint="eastAsia"/>
          <w:bCs/>
          <w:color w:val="000000"/>
          <w:kern w:val="0"/>
          <w:sz w:val="24"/>
        </w:rPr>
      </w:pPr>
    </w:p>
    <w:p w:rsidR="0061077F" w:rsidRPr="00296FC4" w:rsidRDefault="0061077F">
      <w:pPr>
        <w:spacing w:line="600" w:lineRule="exact"/>
        <w:jc w:val="left"/>
        <w:rPr>
          <w:rFonts w:ascii="仿宋_GB2312" w:eastAsia="仿宋_GB2312" w:hint="eastAsia"/>
          <w:bCs/>
          <w:color w:val="000000"/>
          <w:kern w:val="0"/>
          <w:sz w:val="24"/>
        </w:rPr>
      </w:pPr>
    </w:p>
    <w:p w:rsidR="0061077F" w:rsidRPr="00296FC4" w:rsidRDefault="0061077F">
      <w:pPr>
        <w:spacing w:line="600" w:lineRule="exact"/>
        <w:jc w:val="left"/>
        <w:rPr>
          <w:rFonts w:ascii="仿宋_GB2312" w:eastAsia="仿宋_GB2312" w:hint="eastAsia"/>
          <w:bCs/>
          <w:color w:val="000000"/>
          <w:kern w:val="0"/>
          <w:sz w:val="24"/>
        </w:rPr>
      </w:pPr>
    </w:p>
    <w:p w:rsidR="00A42902" w:rsidRPr="00296FC4" w:rsidRDefault="00296FC4">
      <w:pPr>
        <w:spacing w:line="600" w:lineRule="exact"/>
        <w:jc w:val="left"/>
        <w:rPr>
          <w:rFonts w:ascii="仿宋_GB2312" w:eastAsia="仿宋_GB2312"/>
          <w:bCs/>
          <w:color w:val="000000"/>
          <w:kern w:val="0"/>
          <w:sz w:val="24"/>
        </w:rPr>
      </w:pPr>
      <w:r w:rsidRPr="00296FC4">
        <w:rPr>
          <w:rFonts w:ascii="仿宋_GB2312" w:eastAsia="仿宋_GB2312" w:hint="eastAsia"/>
          <w:bCs/>
          <w:color w:val="000000"/>
          <w:kern w:val="0"/>
          <w:sz w:val="24"/>
        </w:rPr>
        <w:lastRenderedPageBreak/>
        <w:t>附件</w:t>
      </w:r>
      <w:r w:rsidR="0061077F" w:rsidRPr="00296FC4">
        <w:rPr>
          <w:rFonts w:ascii="仿宋_GB2312" w:eastAsia="仿宋_GB2312" w:hint="eastAsia"/>
          <w:bCs/>
          <w:color w:val="000000"/>
          <w:kern w:val="0"/>
          <w:sz w:val="24"/>
        </w:rPr>
        <w:t>4</w:t>
      </w:r>
      <w:r w:rsidRPr="00296FC4">
        <w:rPr>
          <w:rFonts w:ascii="仿宋_GB2312" w:eastAsia="仿宋_GB2312" w:hint="eastAsia"/>
          <w:bCs/>
          <w:color w:val="000000"/>
          <w:kern w:val="0"/>
          <w:sz w:val="24"/>
        </w:rPr>
        <w:t>：</w:t>
      </w:r>
    </w:p>
    <w:p w:rsidR="00A42902" w:rsidRPr="00296FC4" w:rsidRDefault="00A42902">
      <w:pPr>
        <w:spacing w:line="600" w:lineRule="exact"/>
        <w:jc w:val="left"/>
        <w:rPr>
          <w:rFonts w:ascii="仿宋_GB2312" w:eastAsia="仿宋_GB2312"/>
          <w:bCs/>
          <w:color w:val="000000"/>
          <w:kern w:val="0"/>
          <w:sz w:val="24"/>
        </w:rPr>
      </w:pPr>
    </w:p>
    <w:p w:rsidR="00A42902" w:rsidRPr="00296FC4" w:rsidRDefault="00296FC4">
      <w:pPr>
        <w:ind w:right="420"/>
        <w:jc w:val="center"/>
        <w:rPr>
          <w:rFonts w:ascii="仿宋_GB2312" w:eastAsia="仿宋_GB2312" w:hAnsi="仿宋_GB2312" w:cs="仿宋_GB2312"/>
          <w:b/>
          <w:color w:val="000000"/>
          <w:sz w:val="24"/>
        </w:rPr>
      </w:pPr>
      <w:r w:rsidRPr="00296FC4">
        <w:rPr>
          <w:rFonts w:ascii="仿宋_GB2312" w:eastAsia="仿宋_GB2312" w:hAnsi="仿宋_GB2312" w:cs="仿宋_GB2312" w:hint="eastAsia"/>
          <w:b/>
          <w:color w:val="000000"/>
          <w:sz w:val="24"/>
        </w:rPr>
        <w:t>竞赛评分细则</w:t>
      </w:r>
    </w:p>
    <w:p w:rsidR="00A42902" w:rsidRPr="00296FC4" w:rsidRDefault="00A42902">
      <w:pPr>
        <w:ind w:right="420"/>
        <w:jc w:val="center"/>
        <w:rPr>
          <w:b/>
          <w:color w:val="000000"/>
          <w:sz w:val="24"/>
        </w:rPr>
      </w:pPr>
    </w:p>
    <w:p w:rsidR="00A42902" w:rsidRPr="00296FC4" w:rsidRDefault="00296FC4">
      <w:pPr>
        <w:spacing w:line="600" w:lineRule="exact"/>
        <w:jc w:val="left"/>
        <w:rPr>
          <w:rFonts w:ascii="仿宋_GB2312" w:eastAsia="仿宋_GB2312"/>
          <w:b/>
          <w:color w:val="000000"/>
          <w:kern w:val="0"/>
          <w:sz w:val="24"/>
        </w:rPr>
      </w:pPr>
      <w:r w:rsidRPr="00296FC4">
        <w:rPr>
          <w:rFonts w:ascii="仿宋_GB2312" w:eastAsia="仿宋_GB2312" w:hint="eastAsia"/>
          <w:b/>
          <w:color w:val="000000"/>
          <w:kern w:val="0"/>
          <w:sz w:val="24"/>
        </w:rPr>
        <w:t>（一）初赛评分细则：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3700"/>
        <w:gridCol w:w="2980"/>
      </w:tblGrid>
      <w:tr w:rsidR="00A42902">
        <w:trPr>
          <w:trHeight w:val="1044"/>
          <w:jc w:val="center"/>
        </w:trPr>
        <w:tc>
          <w:tcPr>
            <w:tcW w:w="1842" w:type="dxa"/>
            <w:vAlign w:val="center"/>
          </w:tcPr>
          <w:p w:rsidR="00A42902" w:rsidRPr="00296FC4" w:rsidRDefault="00296FC4">
            <w:pPr>
              <w:spacing w:line="420" w:lineRule="exact"/>
              <w:ind w:firstLineChars="181" w:firstLine="436"/>
              <w:rPr>
                <w:rFonts w:ascii="仿宋_GB2312" w:eastAsia="仿宋_GB2312"/>
                <w:b/>
                <w:color w:val="000000"/>
                <w:kern w:val="0"/>
                <w:sz w:val="24"/>
              </w:rPr>
            </w:pPr>
            <w:r w:rsidRPr="00296FC4">
              <w:rPr>
                <w:rFonts w:ascii="仿宋_GB2312" w:eastAsia="仿宋_GB2312" w:hint="eastAsia"/>
                <w:b/>
                <w:color w:val="000000"/>
                <w:kern w:val="0"/>
                <w:sz w:val="24"/>
              </w:rPr>
              <w:t>项目</w:t>
            </w:r>
          </w:p>
        </w:tc>
        <w:tc>
          <w:tcPr>
            <w:tcW w:w="3700" w:type="dxa"/>
            <w:vAlign w:val="center"/>
          </w:tcPr>
          <w:p w:rsidR="00A42902" w:rsidRPr="00296FC4" w:rsidRDefault="00296FC4">
            <w:pPr>
              <w:spacing w:line="420" w:lineRule="exact"/>
              <w:ind w:firstLineChars="181" w:firstLine="436"/>
              <w:rPr>
                <w:rFonts w:ascii="仿宋_GB2312" w:eastAsia="仿宋_GB2312"/>
                <w:b/>
                <w:color w:val="000000"/>
                <w:kern w:val="0"/>
                <w:sz w:val="24"/>
              </w:rPr>
            </w:pPr>
            <w:r w:rsidRPr="00296FC4">
              <w:rPr>
                <w:rFonts w:ascii="仿宋_GB2312" w:eastAsia="仿宋_GB2312" w:hint="eastAsia"/>
                <w:b/>
                <w:color w:val="000000"/>
                <w:kern w:val="0"/>
                <w:sz w:val="24"/>
              </w:rPr>
              <w:t>内容</w:t>
            </w:r>
          </w:p>
        </w:tc>
        <w:tc>
          <w:tcPr>
            <w:tcW w:w="2980" w:type="dxa"/>
            <w:vAlign w:val="center"/>
          </w:tcPr>
          <w:p w:rsidR="00A42902" w:rsidRPr="00296FC4" w:rsidRDefault="00296FC4">
            <w:pPr>
              <w:spacing w:line="420" w:lineRule="exact"/>
              <w:ind w:firstLineChars="181" w:firstLine="436"/>
              <w:rPr>
                <w:rFonts w:ascii="仿宋_GB2312" w:eastAsia="仿宋_GB2312"/>
                <w:b/>
                <w:color w:val="000000"/>
                <w:kern w:val="0"/>
                <w:sz w:val="24"/>
              </w:rPr>
            </w:pPr>
            <w:r w:rsidRPr="00296FC4">
              <w:rPr>
                <w:rFonts w:ascii="仿宋_GB2312" w:eastAsia="仿宋_GB2312" w:hint="eastAsia"/>
                <w:b/>
                <w:color w:val="000000"/>
                <w:kern w:val="0"/>
                <w:sz w:val="24"/>
              </w:rPr>
              <w:t>评分说明</w:t>
            </w:r>
          </w:p>
        </w:tc>
      </w:tr>
      <w:tr w:rsidR="00A42902">
        <w:trPr>
          <w:trHeight w:val="1044"/>
          <w:jc w:val="center"/>
        </w:trPr>
        <w:tc>
          <w:tcPr>
            <w:tcW w:w="1842" w:type="dxa"/>
            <w:vMerge w:val="restart"/>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方案选题</w:t>
            </w:r>
          </w:p>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w:t>
            </w:r>
            <w:r w:rsidRPr="00296FC4">
              <w:rPr>
                <w:rFonts w:ascii="仿宋" w:eastAsia="仿宋" w:hAnsi="仿宋" w:cs="仿宋" w:hint="eastAsia"/>
                <w:color w:val="000000"/>
                <w:kern w:val="0"/>
                <w:sz w:val="24"/>
              </w:rPr>
              <w:t>20%</w:t>
            </w:r>
            <w:r w:rsidRPr="00296FC4">
              <w:rPr>
                <w:rFonts w:ascii="仿宋" w:eastAsia="仿宋" w:hAnsi="仿宋" w:cs="仿宋" w:hint="eastAsia"/>
                <w:color w:val="000000"/>
                <w:kern w:val="0"/>
                <w:sz w:val="24"/>
              </w:rPr>
              <w:t>）</w:t>
            </w:r>
          </w:p>
        </w:tc>
        <w:tc>
          <w:tcPr>
            <w:tcW w:w="370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选题的典型性和代表性（</w:t>
            </w:r>
            <w:r w:rsidRPr="00296FC4">
              <w:rPr>
                <w:rFonts w:ascii="仿宋" w:eastAsia="仿宋" w:hAnsi="仿宋" w:cs="仿宋" w:hint="eastAsia"/>
                <w:color w:val="000000"/>
                <w:kern w:val="0"/>
                <w:sz w:val="24"/>
              </w:rPr>
              <w:t>10%</w:t>
            </w:r>
            <w:r w:rsidRPr="00296FC4">
              <w:rPr>
                <w:rFonts w:ascii="仿宋" w:eastAsia="仿宋" w:hAnsi="仿宋" w:cs="仿宋" w:hint="eastAsia"/>
                <w:color w:val="000000"/>
                <w:kern w:val="0"/>
                <w:sz w:val="24"/>
              </w:rPr>
              <w:t>）</w:t>
            </w: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是否具有普遍性和特殊性</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370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案例调研的深入程度（</w:t>
            </w:r>
            <w:r w:rsidRPr="00296FC4">
              <w:rPr>
                <w:rFonts w:ascii="仿宋" w:eastAsia="仿宋" w:hAnsi="仿宋" w:cs="仿宋" w:hint="eastAsia"/>
                <w:color w:val="000000"/>
                <w:kern w:val="0"/>
                <w:sz w:val="24"/>
              </w:rPr>
              <w:t>15%</w:t>
            </w:r>
            <w:r w:rsidRPr="00296FC4">
              <w:rPr>
                <w:rFonts w:ascii="仿宋" w:eastAsia="仿宋" w:hAnsi="仿宋" w:cs="仿宋" w:hint="eastAsia"/>
                <w:color w:val="000000"/>
                <w:kern w:val="0"/>
                <w:sz w:val="24"/>
              </w:rPr>
              <w:t>）</w:t>
            </w: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是否进行了深入调查分析</w:t>
            </w:r>
          </w:p>
        </w:tc>
      </w:tr>
      <w:tr w:rsidR="00A42902">
        <w:trPr>
          <w:trHeight w:val="1044"/>
          <w:jc w:val="center"/>
        </w:trPr>
        <w:tc>
          <w:tcPr>
            <w:tcW w:w="1842" w:type="dxa"/>
            <w:vMerge w:val="restart"/>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案例分析</w:t>
            </w:r>
          </w:p>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w:t>
            </w:r>
            <w:r w:rsidRPr="00296FC4">
              <w:rPr>
                <w:rFonts w:ascii="仿宋" w:eastAsia="仿宋" w:hAnsi="仿宋" w:cs="仿宋" w:hint="eastAsia"/>
                <w:color w:val="000000"/>
                <w:kern w:val="0"/>
                <w:sz w:val="24"/>
              </w:rPr>
              <w:t>60%</w:t>
            </w:r>
            <w:r w:rsidRPr="00296FC4">
              <w:rPr>
                <w:rFonts w:ascii="仿宋" w:eastAsia="仿宋" w:hAnsi="仿宋" w:cs="仿宋" w:hint="eastAsia"/>
                <w:color w:val="000000"/>
                <w:kern w:val="0"/>
                <w:sz w:val="24"/>
              </w:rPr>
              <w:t>）</w:t>
            </w: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核心问题表述的清晰程度（</w:t>
            </w:r>
            <w:r w:rsidRPr="00296FC4">
              <w:rPr>
                <w:rFonts w:ascii="仿宋" w:eastAsia="仿宋" w:hAnsi="仿宋" w:cs="仿宋" w:hint="eastAsia"/>
                <w:color w:val="000000"/>
                <w:kern w:val="0"/>
                <w:sz w:val="24"/>
              </w:rPr>
              <w:t>5%</w:t>
            </w:r>
            <w:r w:rsidRPr="00296FC4">
              <w:rPr>
                <w:rFonts w:ascii="仿宋" w:eastAsia="仿宋" w:hAnsi="仿宋" w:cs="仿宋" w:hint="eastAsia"/>
                <w:color w:val="000000"/>
                <w:kern w:val="0"/>
                <w:sz w:val="24"/>
              </w:rPr>
              <w:t>）</w:t>
            </w:r>
          </w:p>
          <w:p w:rsidR="00A42902" w:rsidRPr="00296FC4" w:rsidRDefault="00A42902">
            <w:pPr>
              <w:spacing w:line="420" w:lineRule="exact"/>
              <w:jc w:val="center"/>
              <w:rPr>
                <w:rFonts w:ascii="仿宋" w:eastAsia="仿宋" w:hAnsi="仿宋" w:cs="仿宋"/>
                <w:color w:val="000000"/>
                <w:kern w:val="0"/>
                <w:sz w:val="24"/>
              </w:rPr>
            </w:pP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核心问题的表述是否清晰</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理论与方法运用的合理性（</w:t>
            </w:r>
            <w:r w:rsidRPr="00296FC4">
              <w:rPr>
                <w:rFonts w:ascii="仿宋" w:eastAsia="仿宋" w:hAnsi="仿宋" w:cs="仿宋" w:hint="eastAsia"/>
                <w:color w:val="000000"/>
                <w:kern w:val="0"/>
                <w:sz w:val="24"/>
              </w:rPr>
              <w:t>20%</w:t>
            </w:r>
            <w:r w:rsidRPr="00296FC4">
              <w:rPr>
                <w:rFonts w:ascii="仿宋" w:eastAsia="仿宋" w:hAnsi="仿宋" w:cs="仿宋" w:hint="eastAsia"/>
                <w:color w:val="000000"/>
                <w:kern w:val="0"/>
                <w:sz w:val="24"/>
              </w:rPr>
              <w:t>）</w:t>
            </w:r>
          </w:p>
          <w:p w:rsidR="00A42902" w:rsidRPr="00296FC4" w:rsidRDefault="00A42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调查方案科学、结构完整，富于可操作性</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仿宋" w:eastAsia="仿宋" w:hAnsi="仿宋" w:cs="仿宋"/>
                <w:color w:val="000000"/>
                <w:kern w:val="0"/>
                <w:sz w:val="24"/>
              </w:rPr>
            </w:pPr>
            <w:r w:rsidRPr="00296FC4">
              <w:rPr>
                <w:rFonts w:ascii="仿宋" w:eastAsia="仿宋" w:hAnsi="仿宋" w:cs="仿宋" w:hint="eastAsia"/>
                <w:color w:val="000000"/>
                <w:kern w:val="0"/>
                <w:sz w:val="24"/>
              </w:rPr>
              <w:t>案例分析逻辑的严谨性和清晰性</w:t>
            </w:r>
          </w:p>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w:t>
            </w:r>
            <w:r w:rsidRPr="00296FC4">
              <w:rPr>
                <w:rFonts w:ascii="仿宋" w:eastAsia="仿宋" w:hAnsi="仿宋" w:cs="仿宋" w:hint="eastAsia"/>
                <w:color w:val="000000"/>
                <w:kern w:val="0"/>
                <w:sz w:val="24"/>
              </w:rPr>
              <w:t>20%</w:t>
            </w:r>
            <w:r w:rsidRPr="00296FC4">
              <w:rPr>
                <w:rFonts w:ascii="仿宋" w:eastAsia="仿宋" w:hAnsi="仿宋" w:cs="仿宋" w:hint="eastAsia"/>
                <w:color w:val="000000"/>
                <w:kern w:val="0"/>
                <w:sz w:val="24"/>
              </w:rPr>
              <w:t>）</w:t>
            </w:r>
          </w:p>
          <w:p w:rsidR="00A42902" w:rsidRPr="00296FC4" w:rsidRDefault="00A42902">
            <w:pPr>
              <w:spacing w:line="420" w:lineRule="exact"/>
              <w:jc w:val="center"/>
              <w:rPr>
                <w:rFonts w:ascii="仿宋" w:eastAsia="仿宋" w:hAnsi="仿宋" w:cs="仿宋"/>
                <w:color w:val="000000"/>
                <w:kern w:val="0"/>
                <w:sz w:val="24"/>
              </w:rPr>
            </w:pP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案例分析逻辑具有严谨性和清晰性</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分析结论的科学价值和应用价值</w:t>
            </w:r>
          </w:p>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w:t>
            </w:r>
            <w:r w:rsidRPr="00296FC4">
              <w:rPr>
                <w:rFonts w:ascii="仿宋" w:eastAsia="仿宋" w:hAnsi="仿宋" w:cs="仿宋" w:hint="eastAsia"/>
                <w:color w:val="000000"/>
                <w:kern w:val="0"/>
                <w:sz w:val="24"/>
              </w:rPr>
              <w:t>15%</w:t>
            </w:r>
            <w:r w:rsidRPr="00296FC4">
              <w:rPr>
                <w:rFonts w:ascii="仿宋" w:eastAsia="仿宋" w:hAnsi="仿宋" w:cs="仿宋" w:hint="eastAsia"/>
                <w:color w:val="000000"/>
                <w:kern w:val="0"/>
                <w:sz w:val="24"/>
              </w:rPr>
              <w:t>）</w:t>
            </w: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分析结论具有科学价值和应用价值</w:t>
            </w:r>
          </w:p>
        </w:tc>
      </w:tr>
      <w:tr w:rsidR="00A42902">
        <w:trPr>
          <w:trHeight w:val="1044"/>
          <w:jc w:val="center"/>
        </w:trPr>
        <w:tc>
          <w:tcPr>
            <w:tcW w:w="1842" w:type="dxa"/>
            <w:vMerge w:val="restart"/>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报告撰写</w:t>
            </w:r>
          </w:p>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w:t>
            </w:r>
            <w:r w:rsidRPr="00296FC4">
              <w:rPr>
                <w:rFonts w:ascii="仿宋" w:eastAsia="仿宋" w:hAnsi="仿宋" w:cs="仿宋" w:hint="eastAsia"/>
                <w:color w:val="000000"/>
                <w:kern w:val="0"/>
                <w:sz w:val="24"/>
              </w:rPr>
              <w:t>15%</w:t>
            </w:r>
            <w:r w:rsidRPr="00296FC4">
              <w:rPr>
                <w:rFonts w:ascii="仿宋" w:eastAsia="仿宋" w:hAnsi="仿宋" w:cs="仿宋" w:hint="eastAsia"/>
                <w:color w:val="000000"/>
                <w:kern w:val="0"/>
                <w:sz w:val="24"/>
              </w:rPr>
              <w:t>）</w:t>
            </w:r>
          </w:p>
        </w:tc>
        <w:tc>
          <w:tcPr>
            <w:tcW w:w="3700" w:type="dxa"/>
            <w:vAlign w:val="center"/>
          </w:tcPr>
          <w:p w:rsidR="00A42902" w:rsidRPr="00296FC4" w:rsidRDefault="00296FC4">
            <w:pPr>
              <w:spacing w:line="420" w:lineRule="exact"/>
              <w:ind w:firstLineChars="181" w:firstLine="434"/>
              <w:jc w:val="center"/>
              <w:rPr>
                <w:rFonts w:ascii="仿宋" w:eastAsia="仿宋" w:hAnsi="仿宋" w:cs="仿宋"/>
                <w:color w:val="000000"/>
                <w:kern w:val="0"/>
                <w:sz w:val="24"/>
              </w:rPr>
            </w:pPr>
            <w:r w:rsidRPr="00296FC4">
              <w:rPr>
                <w:rFonts w:ascii="仿宋" w:eastAsia="仿宋" w:hAnsi="仿宋" w:cs="仿宋" w:hint="eastAsia"/>
                <w:color w:val="000000"/>
                <w:kern w:val="0"/>
                <w:sz w:val="24"/>
              </w:rPr>
              <w:t>结构的合理性（</w:t>
            </w:r>
            <w:r w:rsidRPr="00296FC4">
              <w:rPr>
                <w:rFonts w:ascii="仿宋" w:eastAsia="仿宋" w:hAnsi="仿宋" w:cs="仿宋" w:hint="eastAsia"/>
                <w:color w:val="000000"/>
                <w:kern w:val="0"/>
                <w:sz w:val="24"/>
              </w:rPr>
              <w:t>5%</w:t>
            </w:r>
            <w:r w:rsidRPr="00296FC4">
              <w:rPr>
                <w:rFonts w:ascii="仿宋" w:eastAsia="仿宋" w:hAnsi="仿宋" w:cs="仿宋" w:hint="eastAsia"/>
                <w:color w:val="000000"/>
                <w:kern w:val="0"/>
                <w:sz w:val="24"/>
              </w:rPr>
              <w:t>）</w:t>
            </w:r>
          </w:p>
        </w:tc>
        <w:tc>
          <w:tcPr>
            <w:tcW w:w="2980" w:type="dxa"/>
            <w:vAlign w:val="center"/>
          </w:tcPr>
          <w:p w:rsidR="00A42902" w:rsidRPr="00296FC4" w:rsidRDefault="00296FC4">
            <w:pPr>
              <w:spacing w:line="420" w:lineRule="exact"/>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方案结构清晰合理</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sz w:val="24"/>
              </w:rPr>
            </w:pP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写作的规范性（</w:t>
            </w:r>
            <w:r w:rsidRPr="00296FC4">
              <w:rPr>
                <w:rFonts w:ascii="仿宋" w:eastAsia="仿宋" w:hAnsi="仿宋" w:cs="仿宋" w:hint="eastAsia"/>
                <w:color w:val="000000"/>
                <w:kern w:val="0"/>
                <w:sz w:val="24"/>
              </w:rPr>
              <w:t>5%</w:t>
            </w:r>
            <w:r w:rsidRPr="00296FC4">
              <w:rPr>
                <w:rFonts w:ascii="仿宋" w:eastAsia="仿宋" w:hAnsi="仿宋" w:cs="仿宋" w:hint="eastAsia"/>
                <w:color w:val="000000"/>
                <w:kern w:val="0"/>
                <w:sz w:val="24"/>
              </w:rPr>
              <w:t>）</w:t>
            </w:r>
          </w:p>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2980" w:type="dxa"/>
            <w:vAlign w:val="center"/>
          </w:tcPr>
          <w:p w:rsidR="00A42902" w:rsidRPr="00296FC4" w:rsidRDefault="00296FC4">
            <w:pPr>
              <w:spacing w:line="420" w:lineRule="exact"/>
              <w:ind w:firstLineChars="181" w:firstLine="434"/>
              <w:jc w:val="center"/>
              <w:rPr>
                <w:rFonts w:ascii="仿宋" w:eastAsia="仿宋" w:hAnsi="仿宋" w:cs="仿宋"/>
                <w:color w:val="000000"/>
                <w:kern w:val="0"/>
                <w:sz w:val="24"/>
              </w:rPr>
            </w:pPr>
            <w:r w:rsidRPr="00296FC4">
              <w:rPr>
                <w:rFonts w:ascii="仿宋" w:eastAsia="仿宋" w:hAnsi="仿宋" w:cs="仿宋" w:hint="eastAsia"/>
                <w:color w:val="000000"/>
                <w:kern w:val="0"/>
                <w:sz w:val="24"/>
              </w:rPr>
              <w:t>写作标准规范</w:t>
            </w:r>
          </w:p>
        </w:tc>
      </w:tr>
      <w:tr w:rsidR="00A42902">
        <w:trPr>
          <w:trHeight w:val="1044"/>
          <w:jc w:val="center"/>
        </w:trPr>
        <w:tc>
          <w:tcPr>
            <w:tcW w:w="1842" w:type="dxa"/>
            <w:vMerge/>
            <w:vAlign w:val="center"/>
          </w:tcPr>
          <w:p w:rsidR="00A42902" w:rsidRPr="00296FC4" w:rsidRDefault="00A42902">
            <w:pPr>
              <w:spacing w:line="420" w:lineRule="exact"/>
              <w:ind w:firstLineChars="181" w:firstLine="434"/>
              <w:jc w:val="center"/>
              <w:rPr>
                <w:rFonts w:ascii="仿宋" w:eastAsia="仿宋" w:hAnsi="仿宋" w:cs="仿宋"/>
                <w:color w:val="000000"/>
                <w:sz w:val="24"/>
              </w:rPr>
            </w:pPr>
          </w:p>
        </w:tc>
        <w:tc>
          <w:tcPr>
            <w:tcW w:w="3700" w:type="dxa"/>
            <w:vAlign w:val="center"/>
          </w:tcPr>
          <w:p w:rsidR="00A42902" w:rsidRPr="00296FC4" w:rsidRDefault="0029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案例的可读性（</w:t>
            </w:r>
            <w:r w:rsidRPr="00296FC4">
              <w:rPr>
                <w:rFonts w:ascii="仿宋" w:eastAsia="仿宋" w:hAnsi="仿宋" w:cs="仿宋" w:hint="eastAsia"/>
                <w:color w:val="000000"/>
                <w:kern w:val="0"/>
                <w:sz w:val="24"/>
              </w:rPr>
              <w:t>5%</w:t>
            </w:r>
            <w:r w:rsidRPr="00296FC4">
              <w:rPr>
                <w:rFonts w:ascii="仿宋" w:eastAsia="仿宋" w:hAnsi="仿宋" w:cs="仿宋" w:hint="eastAsia"/>
                <w:color w:val="000000"/>
                <w:kern w:val="0"/>
                <w:sz w:val="24"/>
              </w:rPr>
              <w:t>）</w:t>
            </w:r>
          </w:p>
          <w:p w:rsidR="00A42902" w:rsidRPr="00296FC4" w:rsidRDefault="00A42902">
            <w:pPr>
              <w:spacing w:line="420" w:lineRule="exact"/>
              <w:ind w:firstLineChars="181" w:firstLine="434"/>
              <w:jc w:val="center"/>
              <w:rPr>
                <w:rFonts w:ascii="仿宋" w:eastAsia="仿宋" w:hAnsi="仿宋" w:cs="仿宋"/>
                <w:color w:val="000000"/>
                <w:kern w:val="0"/>
                <w:sz w:val="24"/>
              </w:rPr>
            </w:pPr>
          </w:p>
        </w:tc>
        <w:tc>
          <w:tcPr>
            <w:tcW w:w="2980" w:type="dxa"/>
            <w:vAlign w:val="center"/>
          </w:tcPr>
          <w:p w:rsidR="00A42902" w:rsidRPr="00296FC4" w:rsidRDefault="00296FC4">
            <w:pPr>
              <w:spacing w:line="420" w:lineRule="exact"/>
              <w:ind w:firstLineChars="181" w:firstLine="434"/>
              <w:jc w:val="center"/>
              <w:rPr>
                <w:rFonts w:ascii="仿宋" w:eastAsia="仿宋" w:hAnsi="仿宋" w:cs="仿宋"/>
                <w:color w:val="000000"/>
                <w:kern w:val="0"/>
                <w:sz w:val="24"/>
              </w:rPr>
            </w:pPr>
            <w:r w:rsidRPr="00296FC4">
              <w:rPr>
                <w:rFonts w:ascii="仿宋" w:eastAsia="仿宋" w:hAnsi="仿宋" w:cs="仿宋" w:hint="eastAsia"/>
                <w:color w:val="000000"/>
                <w:kern w:val="0"/>
                <w:sz w:val="24"/>
              </w:rPr>
              <w:t>案例可读性高</w:t>
            </w:r>
          </w:p>
        </w:tc>
      </w:tr>
    </w:tbl>
    <w:p w:rsidR="00A42902" w:rsidRPr="00296FC4" w:rsidRDefault="00A42902" w:rsidP="0061077F">
      <w:pPr>
        <w:spacing w:line="360" w:lineRule="auto"/>
        <w:ind w:right="330"/>
        <w:jc w:val="right"/>
        <w:rPr>
          <w:rFonts w:ascii="宋体" w:hAnsi="宋体" w:cs="宋体"/>
          <w:color w:val="000000"/>
          <w:kern w:val="0"/>
          <w:sz w:val="24"/>
        </w:rPr>
        <w:sectPr w:rsidR="00A42902" w:rsidRPr="00296FC4">
          <w:pgSz w:w="11906" w:h="16838"/>
          <w:pgMar w:top="1440" w:right="1800" w:bottom="1440" w:left="1800" w:header="851" w:footer="992" w:gutter="0"/>
          <w:cols w:space="720"/>
          <w:docGrid w:type="lines" w:linePitch="312"/>
        </w:sectPr>
      </w:pPr>
    </w:p>
    <w:p w:rsidR="00A42902" w:rsidRDefault="00A42902" w:rsidP="0061077F">
      <w:pPr>
        <w:spacing w:line="360" w:lineRule="auto"/>
        <w:ind w:right="690"/>
        <w:rPr>
          <w:rFonts w:ascii="宋体" w:hAnsi="宋体" w:cs="宋体"/>
          <w:kern w:val="0"/>
          <w:sz w:val="24"/>
        </w:rPr>
      </w:pPr>
    </w:p>
    <w:sectPr w:rsidR="00A42902">
      <w:pgSz w:w="11906" w:h="16838"/>
      <w:pgMar w:top="1134" w:right="1797" w:bottom="113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B7B35"/>
    <w:multiLevelType w:val="singleLevel"/>
    <w:tmpl w:val="570B7B35"/>
    <w:lvl w:ilvl="0">
      <w:start w:val="3"/>
      <w:numFmt w:val="chineseCounting"/>
      <w:suff w:val="nothing"/>
      <w:lvlText w:val="%1、"/>
      <w:lvlJc w:val="left"/>
    </w:lvl>
  </w:abstractNum>
  <w:abstractNum w:abstractNumId="1">
    <w:nsid w:val="570B7EE2"/>
    <w:multiLevelType w:val="singleLevel"/>
    <w:tmpl w:val="570B7EE2"/>
    <w:lvl w:ilvl="0">
      <w:start w:val="3"/>
      <w:numFmt w:val="decimal"/>
      <w:suff w:val="nothing"/>
      <w:lvlText w:val="（%1）"/>
      <w:lvlJc w:val="left"/>
    </w:lvl>
  </w:abstractNum>
  <w:abstractNum w:abstractNumId="2">
    <w:nsid w:val="570B895C"/>
    <w:multiLevelType w:val="singleLevel"/>
    <w:tmpl w:val="570B895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02"/>
    <w:rsid w:val="000352DD"/>
    <w:rsid w:val="00085E96"/>
    <w:rsid w:val="000E2059"/>
    <w:rsid w:val="00100B86"/>
    <w:rsid w:val="00157F3B"/>
    <w:rsid w:val="00294228"/>
    <w:rsid w:val="00296FC4"/>
    <w:rsid w:val="004671FE"/>
    <w:rsid w:val="00547E90"/>
    <w:rsid w:val="005E2459"/>
    <w:rsid w:val="0061077F"/>
    <w:rsid w:val="006F2563"/>
    <w:rsid w:val="00732F24"/>
    <w:rsid w:val="008E2BE6"/>
    <w:rsid w:val="009514EA"/>
    <w:rsid w:val="00A0029C"/>
    <w:rsid w:val="00A42902"/>
    <w:rsid w:val="00AB3136"/>
    <w:rsid w:val="00AB4D22"/>
    <w:rsid w:val="00B126CF"/>
    <w:rsid w:val="00B8057E"/>
    <w:rsid w:val="00B85268"/>
    <w:rsid w:val="00C307A8"/>
    <w:rsid w:val="00C61110"/>
    <w:rsid w:val="00C73EBE"/>
    <w:rsid w:val="00E442A5"/>
    <w:rsid w:val="00E51A51"/>
    <w:rsid w:val="00E55228"/>
    <w:rsid w:val="00EC3903"/>
    <w:rsid w:val="00F31266"/>
    <w:rsid w:val="0DDA0BC8"/>
    <w:rsid w:val="16171298"/>
    <w:rsid w:val="20C34F4E"/>
    <w:rsid w:val="21243CEE"/>
    <w:rsid w:val="269221D6"/>
    <w:rsid w:val="375201D1"/>
    <w:rsid w:val="3B2E3FC8"/>
    <w:rsid w:val="4ED9366C"/>
    <w:rsid w:val="53CD429A"/>
    <w:rsid w:val="5C2A1780"/>
    <w:rsid w:val="62A7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1">
    <w:name w:val="article_title1"/>
    <w:qFormat/>
    <w:rPr>
      <w:b/>
      <w:bCs/>
      <w:color w:val="000000"/>
      <w:sz w:val="21"/>
      <w:szCs w:val="21"/>
    </w:rPr>
  </w:style>
  <w:style w:type="paragraph" w:customStyle="1" w:styleId="2">
    <w:name w:val="正文+2"/>
    <w:basedOn w:val="Default"/>
    <w:next w:val="Default"/>
    <w:rPr>
      <w:rFonts w:ascii="黑体" w:eastAsia="黑体" w:hAnsi="Times New Roman" w:cs="Times New Roman"/>
      <w:color w:val="auto"/>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关于举办衢州学院第一届大学生经济管理案例大赛暨浙江省第二届大学生经济管理案例大赛选拔赛的通知</dc:title>
  <dc:creator>a</dc:creator>
  <cp:lastModifiedBy>谢桂花</cp:lastModifiedBy>
  <cp:revision>54</cp:revision>
  <dcterms:created xsi:type="dcterms:W3CDTF">2014-10-29T12:08:00Z</dcterms:created>
  <dcterms:modified xsi:type="dcterms:W3CDTF">2016-04-18T06:01:00Z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