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color w:val="000000"/>
          <w:sz w:val="32"/>
          <w:szCs w:val="32"/>
        </w:rPr>
        <w:t>关于做好“清明节”前后学生安全教育管理工作的通知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目前正值春暖花开之时，清明节也即将来临，学生自行外出游玩的活动不断增多，为确保广大学生的人身安全，现就“清明节”前后学生安全教育管理工作通知如下：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1．清明节放假时间为4月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2．放假前，各学院要加强安全教育，增强学生安全意识，提高学生自我防范能力。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3．严格做好假日前后的学生考勤工作，督促学生严格按照学校规定，认真听好每一节课，不得擅自提前离校。节后学生必须按时返校，辅导员及班主任要及时排查未返校学生，对违反规定者从严处理。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4．学校不组织集体郊游活动，严禁学生私自组织出游。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　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5．假期学生外出要随身携带手机等通讯工具，并随时与各学院保持联系，确保信息渠道的畅通。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6．留校学生要安排好自己的学习、生活，自觉遵守学校规章制度。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希望各学院本着对学生高度负责的精神，高度重视学生“清明节”放假前后的安全教育管理工作，认真贯彻“安全第一，预防为主”的方针，切实做好相关的教育宣传工作，确保学生的人身安全。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2016年3月31日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45F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title1"/>
    <w:basedOn w:val="2"/>
    <w:qFormat/>
    <w:uiPriority w:val="0"/>
    <w:rPr>
      <w:b/>
      <w:color w:val="2D81C2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2016-04-01T03:00:26Z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