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D5" w:rsidRDefault="0034055F" w:rsidP="009665EA">
      <w:pPr>
        <w:jc w:val="center"/>
      </w:pPr>
      <w:r>
        <w:fldChar w:fldCharType="begin"/>
      </w:r>
      <w:r>
        <w:instrText xml:space="preserve"> HYPERLINK "http://www.zjcontest.net/zjcontest/ViewMsgAction!showMsgInfo.action?msgType=new&amp;title=%E5%85%B3%E4%BA%8E%E2%80%9C%E5%86%9C%E4%BF%A1%E6%9D%AF%E2%80%9D%E9%A6%96%E5%B1%8A%E6%B5%99%E6%B1%9F%E7%9C%81%E5%A4%A7%E5%AD%A6%E7%94%9F%E4%B9%A1%E6%9D%91%E6%8C%AF%E5%85%B4%E5%88%9B%E6%84%8F%E5%A4%A7%E8%B5%9B%E6%8B%9B%E6%A0%87%E6%9D%91%E7%AB%8B%E9%A1%B9%E9%A1%B9%E7%9B%AE%E9%80%89%E6%8B%94%E7%9A%84%E9%80%9A%E7%9F%A5" </w:instrText>
      </w:r>
      <w:r>
        <w:fldChar w:fldCharType="separate"/>
      </w:r>
      <w:r>
        <w:rPr>
          <w:rStyle w:val="a3"/>
          <w:rFonts w:ascii="Arial" w:hAnsi="Arial" w:cs="Arial"/>
          <w:b/>
          <w:bCs/>
          <w:color w:val="1A1A1A"/>
          <w:u w:val="none"/>
          <w:bdr w:val="none" w:sz="0" w:space="0" w:color="auto" w:frame="1"/>
          <w:shd w:val="clear" w:color="auto" w:fill="FFFFFF"/>
        </w:rPr>
        <w:t>关于</w:t>
      </w:r>
      <w:r>
        <w:rPr>
          <w:rStyle w:val="a3"/>
          <w:rFonts w:ascii="Arial" w:hAnsi="Arial" w:cs="Arial"/>
          <w:b/>
          <w:bCs/>
          <w:color w:val="1A1A1A"/>
          <w:u w:val="none"/>
          <w:bdr w:val="none" w:sz="0" w:space="0" w:color="auto" w:frame="1"/>
          <w:shd w:val="clear" w:color="auto" w:fill="FFFFFF"/>
        </w:rPr>
        <w:t>“</w:t>
      </w:r>
      <w:r>
        <w:rPr>
          <w:rStyle w:val="a3"/>
          <w:rFonts w:ascii="Arial" w:hAnsi="Arial" w:cs="Arial"/>
          <w:b/>
          <w:bCs/>
          <w:color w:val="1A1A1A"/>
          <w:u w:val="none"/>
          <w:bdr w:val="none" w:sz="0" w:space="0" w:color="auto" w:frame="1"/>
          <w:shd w:val="clear" w:color="auto" w:fill="FFFFFF"/>
        </w:rPr>
        <w:t>农信杯</w:t>
      </w:r>
      <w:r>
        <w:rPr>
          <w:rStyle w:val="a3"/>
          <w:rFonts w:ascii="Arial" w:hAnsi="Arial" w:cs="Arial"/>
          <w:b/>
          <w:bCs/>
          <w:color w:val="1A1A1A"/>
          <w:u w:val="none"/>
          <w:bdr w:val="none" w:sz="0" w:space="0" w:color="auto" w:frame="1"/>
          <w:shd w:val="clear" w:color="auto" w:fill="FFFFFF"/>
        </w:rPr>
        <w:t>”</w:t>
      </w:r>
      <w:r>
        <w:rPr>
          <w:rStyle w:val="a3"/>
          <w:rFonts w:ascii="Arial" w:hAnsi="Arial" w:cs="Arial"/>
          <w:b/>
          <w:bCs/>
          <w:color w:val="1A1A1A"/>
          <w:u w:val="none"/>
          <w:bdr w:val="none" w:sz="0" w:space="0" w:color="auto" w:frame="1"/>
          <w:shd w:val="clear" w:color="auto" w:fill="FFFFFF"/>
        </w:rPr>
        <w:t>首届浙江省大学生乡村振兴创意大赛招标村立项项目选拔的通知</w:t>
      </w:r>
      <w:r>
        <w:fldChar w:fldCharType="end"/>
      </w:r>
    </w:p>
    <w:p w:rsidR="00D9338B" w:rsidRDefault="00D9338B" w:rsidP="00D9338B">
      <w:pPr>
        <w:pStyle w:val="a4"/>
        <w:shd w:val="clear" w:color="auto" w:fill="FFFFFF"/>
        <w:spacing w:before="0" w:beforeAutospacing="0" w:after="0" w:afterAutospacing="0" w:line="480" w:lineRule="exact"/>
        <w:textAlignment w:val="baseline"/>
        <w:rPr>
          <w:rFonts w:asciiTheme="minorEastAsia" w:eastAsiaTheme="minorEastAsia" w:hAnsiTheme="minorEastAsia" w:cs="Arial"/>
          <w:color w:val="666666"/>
        </w:rPr>
      </w:pPr>
      <w:bookmarkStart w:id="0" w:name="_GoBack"/>
      <w:bookmarkEnd w:id="0"/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各高校、各单位：</w:t>
      </w:r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ind w:firstLineChars="200" w:firstLine="480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“农信杯”首届浙江省大学生乡村振兴创意大赛于6月15日在杭州市余杭区正式启动。大赛在浙江省范围内筛选了六个试点竞赛合作基地乡镇，每乡镇各推出1-4个招标村，重点解决招标村在发展过程中遇到的问题与困惑，专家组把来自于各村的真实问题整理成竞赛招标选题，引导高校师生解决乡村存在的实际问题。现将招标村立项项目选拔具体事宜公布如下:</w:t>
      </w:r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ind w:firstLineChars="200" w:firstLine="480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1</w:t>
      </w:r>
      <w:r w:rsidR="00D9338B" w:rsidRPr="0068548A">
        <w:rPr>
          <w:rFonts w:asciiTheme="minorEastAsia" w:eastAsiaTheme="minorEastAsia" w:hAnsiTheme="minorEastAsia" w:cs="Arial" w:hint="eastAsia"/>
          <w:color w:val="000000" w:themeColor="text1"/>
        </w:rPr>
        <w:t>.</w:t>
      </w:r>
      <w:r w:rsidRPr="0068548A">
        <w:rPr>
          <w:rFonts w:asciiTheme="minorEastAsia" w:eastAsiaTheme="minorEastAsia" w:hAnsiTheme="minorEastAsia" w:cs="Arial"/>
          <w:color w:val="000000" w:themeColor="text1"/>
        </w:rPr>
        <w:t>竞赛合作基地乡镇</w:t>
      </w:r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ind w:firstLineChars="200" w:firstLine="480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首届大赛在全省范围内筛选了6个乡镇共13个招标村作为竞赛合作基地。各个合作基地乡镇既有特殊性又有典型性。由于其地域位置差异，所具有的资源禀赋、历史文化各有千秋，较好地展现浙江乡村全域的地理风貌和发展现状，具有一定代表性和典型性，更为竞赛赛事类型提供了多样性，有利于各学科专业领域的师生发挥所学。</w:t>
      </w:r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ind w:firstLineChars="200" w:firstLine="480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2</w:t>
      </w:r>
      <w:r w:rsidR="00D9338B" w:rsidRPr="0068548A">
        <w:rPr>
          <w:rFonts w:asciiTheme="minorEastAsia" w:eastAsiaTheme="minorEastAsia" w:hAnsiTheme="minorEastAsia" w:cs="Arial" w:hint="eastAsia"/>
          <w:color w:val="000000" w:themeColor="text1"/>
        </w:rPr>
        <w:t>.</w:t>
      </w:r>
      <w:r w:rsidRPr="0068548A">
        <w:rPr>
          <w:rFonts w:asciiTheme="minorEastAsia" w:eastAsiaTheme="minorEastAsia" w:hAnsiTheme="minorEastAsia" w:cs="Arial"/>
          <w:color w:val="000000" w:themeColor="text1"/>
        </w:rPr>
        <w:t>基地乡镇招标村选题</w:t>
      </w:r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ind w:firstLineChars="200" w:firstLine="480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各乡镇招标村具体选题、乡镇保障政策及联络方式，详见</w:t>
      </w:r>
      <w:r w:rsidR="00D9338B" w:rsidRPr="0068548A">
        <w:rPr>
          <w:rFonts w:asciiTheme="minorEastAsia" w:eastAsiaTheme="minorEastAsia" w:hAnsiTheme="minorEastAsia" w:cs="Arial" w:hint="eastAsia"/>
          <w:color w:val="000000" w:themeColor="text1"/>
        </w:rPr>
        <w:t>竞赛指南</w:t>
      </w:r>
      <w:r w:rsidRPr="0068548A">
        <w:rPr>
          <w:rFonts w:asciiTheme="minorEastAsia" w:eastAsiaTheme="minorEastAsia" w:hAnsiTheme="minorEastAsia" w:cs="Arial"/>
          <w:color w:val="000000" w:themeColor="text1"/>
        </w:rPr>
        <w:t>。</w:t>
      </w:r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ind w:firstLineChars="200" w:firstLine="480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3</w:t>
      </w:r>
      <w:r w:rsidR="00D9338B" w:rsidRPr="0068548A">
        <w:rPr>
          <w:rFonts w:asciiTheme="minorEastAsia" w:eastAsiaTheme="minorEastAsia" w:hAnsiTheme="minorEastAsia" w:cs="Arial" w:hint="eastAsia"/>
          <w:color w:val="000000" w:themeColor="text1"/>
        </w:rPr>
        <w:t>.</w:t>
      </w:r>
      <w:r w:rsidRPr="0068548A">
        <w:rPr>
          <w:rFonts w:asciiTheme="minorEastAsia" w:eastAsiaTheme="minorEastAsia" w:hAnsiTheme="minorEastAsia" w:cs="Arial"/>
          <w:color w:val="000000" w:themeColor="text1"/>
        </w:rPr>
        <w:t>基地乡镇招标村立项申报</w:t>
      </w:r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ind w:firstLineChars="200" w:firstLine="480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选择基地乡镇招标村选题的项目需首先进行立项申报，根据要求填写立项申报书。请各高校汇总后于7月15日报送竞赛办公室邮箱：</w:t>
      </w:r>
      <w:hyperlink r:id="rId7" w:tgtFrame="_blank" w:history="1">
        <w:r w:rsidRPr="0068548A">
          <w:rPr>
            <w:rStyle w:val="a3"/>
            <w:rFonts w:asciiTheme="minorEastAsia" w:eastAsiaTheme="minorEastAsia" w:hAnsiTheme="minorEastAsia" w:cs="Arial"/>
            <w:color w:val="000000" w:themeColor="text1"/>
            <w:bdr w:val="none" w:sz="0" w:space="0" w:color="auto" w:frame="1"/>
          </w:rPr>
          <w:t>xczxds@zufe.edu.cn</w:t>
        </w:r>
      </w:hyperlink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报送材料包含项目立项申报书，申报书命名格式：学校+姓名+招标村；高校项目汇总表</w:t>
      </w:r>
      <w:proofErr w:type="gramStart"/>
      <w:r w:rsidRPr="0068548A">
        <w:rPr>
          <w:rFonts w:asciiTheme="minorEastAsia" w:eastAsiaTheme="minorEastAsia" w:hAnsiTheme="minorEastAsia" w:cs="Arial"/>
          <w:color w:val="000000" w:themeColor="text1"/>
        </w:rPr>
        <w:t>纸质版请盖章</w:t>
      </w:r>
      <w:proofErr w:type="gramEnd"/>
      <w:r w:rsidRPr="0068548A">
        <w:rPr>
          <w:rFonts w:asciiTheme="minorEastAsia" w:eastAsiaTheme="minorEastAsia" w:hAnsiTheme="minorEastAsia" w:cs="Arial"/>
          <w:color w:val="000000" w:themeColor="text1"/>
        </w:rPr>
        <w:t>后邮寄至竞赛办公室。</w:t>
      </w:r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ind w:firstLineChars="200" w:firstLine="480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竞赛委员会将组织专家评审，每个招标村择优选择10项予以立项公示，赞助单位将给予立项团队补贴，每个团队支持经费原则上不超过5000元，主要用于赴竞赛合作基地村镇开展实地调研及成果制作等，具体支持方式根据赞助单位相关政策执行。</w:t>
      </w:r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ind w:firstLineChars="200" w:firstLine="482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Style w:val="a5"/>
          <w:rFonts w:asciiTheme="minorEastAsia" w:eastAsiaTheme="minorEastAsia" w:hAnsiTheme="minorEastAsia" w:cs="Arial"/>
          <w:color w:val="000000" w:themeColor="text1"/>
          <w:bdr w:val="none" w:sz="0" w:space="0" w:color="auto" w:frame="1"/>
        </w:rPr>
        <w:t>注：立项项目将计入各高校总申报数。</w:t>
      </w:r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ind w:firstLineChars="200" w:firstLine="482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Style w:val="a5"/>
          <w:rFonts w:asciiTheme="minorEastAsia" w:eastAsiaTheme="minorEastAsia" w:hAnsiTheme="minorEastAsia" w:cs="Arial"/>
          <w:color w:val="000000" w:themeColor="text1"/>
          <w:bdr w:val="none" w:sz="0" w:space="0" w:color="auto" w:frame="1"/>
        </w:rPr>
        <w:t>因乡村振兴创意大赛选题有两种方式：自选项目，基地乡镇招标村项目。本次未获招标村立项的团队，仍可继续开展招标村项目研究或者自选其他乡镇，通过自选赛道申报参赛。</w:t>
      </w:r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ind w:firstLineChars="200" w:firstLine="480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lastRenderedPageBreak/>
        <w:t>4</w:t>
      </w:r>
      <w:r w:rsidR="00D9338B" w:rsidRPr="0068548A">
        <w:rPr>
          <w:rFonts w:asciiTheme="minorEastAsia" w:eastAsiaTheme="minorEastAsia" w:hAnsiTheme="minorEastAsia" w:cs="Arial" w:hint="eastAsia"/>
          <w:color w:val="000000" w:themeColor="text1"/>
        </w:rPr>
        <w:t>.</w:t>
      </w:r>
      <w:r w:rsidRPr="0068548A">
        <w:rPr>
          <w:rFonts w:asciiTheme="minorEastAsia" w:eastAsiaTheme="minorEastAsia" w:hAnsiTheme="minorEastAsia" w:cs="Arial"/>
          <w:color w:val="000000" w:themeColor="text1"/>
        </w:rPr>
        <w:t>竞赛办公室联系方式</w:t>
      </w:r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ind w:firstLineChars="200" w:firstLine="480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地址：杭州市下沙高教</w:t>
      </w:r>
      <w:proofErr w:type="gramStart"/>
      <w:r w:rsidRPr="0068548A">
        <w:rPr>
          <w:rFonts w:asciiTheme="minorEastAsia" w:eastAsiaTheme="minorEastAsia" w:hAnsiTheme="minorEastAsia" w:cs="Arial"/>
          <w:color w:val="000000" w:themeColor="text1"/>
        </w:rPr>
        <w:t>园区学源街</w:t>
      </w:r>
      <w:proofErr w:type="gramEnd"/>
      <w:r w:rsidRPr="0068548A">
        <w:rPr>
          <w:rFonts w:asciiTheme="minorEastAsia" w:eastAsiaTheme="minorEastAsia" w:hAnsiTheme="minorEastAsia" w:cs="Arial"/>
          <w:color w:val="000000" w:themeColor="text1"/>
        </w:rPr>
        <w:t>18号浙江财经大学文化中心大学生乡村振兴创意大赛办公室（310018）</w:t>
      </w:r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ind w:firstLineChars="200" w:firstLine="480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邮寄地址：杭州市下沙高教</w:t>
      </w:r>
      <w:proofErr w:type="gramStart"/>
      <w:r w:rsidRPr="0068548A">
        <w:rPr>
          <w:rFonts w:asciiTheme="minorEastAsia" w:eastAsiaTheme="minorEastAsia" w:hAnsiTheme="minorEastAsia" w:cs="Arial"/>
          <w:color w:val="000000" w:themeColor="text1"/>
        </w:rPr>
        <w:t>园区学源街</w:t>
      </w:r>
      <w:proofErr w:type="gramEnd"/>
      <w:r w:rsidRPr="0068548A">
        <w:rPr>
          <w:rFonts w:asciiTheme="minorEastAsia" w:eastAsiaTheme="minorEastAsia" w:hAnsiTheme="minorEastAsia" w:cs="Arial"/>
          <w:color w:val="000000" w:themeColor="text1"/>
        </w:rPr>
        <w:t>18号浙江财经大学文化中心。</w:t>
      </w:r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ind w:firstLineChars="200" w:firstLine="480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联系人：</w:t>
      </w:r>
      <w:proofErr w:type="gramStart"/>
      <w:r w:rsidRPr="0068548A">
        <w:rPr>
          <w:rFonts w:asciiTheme="minorEastAsia" w:eastAsiaTheme="minorEastAsia" w:hAnsiTheme="minorEastAsia" w:cs="Arial"/>
          <w:color w:val="000000" w:themeColor="text1"/>
        </w:rPr>
        <w:t>汤静超</w:t>
      </w:r>
      <w:proofErr w:type="gramEnd"/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ind w:firstLineChars="200" w:firstLine="480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联系电话：0571－86732663</w:t>
      </w:r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ind w:firstLineChars="200" w:firstLine="480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Email：xczxds@zufe.edu.cn</w:t>
      </w:r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ind w:firstLineChars="200" w:firstLine="480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竞赛组织工作QQ群：769042529（实名验证）</w:t>
      </w:r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ind w:firstLineChars="200" w:firstLine="480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竞赛相关通知及各类信息发布见：http://www.zjcontest.net（浙江省大学生科技竞赛网）</w:t>
      </w:r>
    </w:p>
    <w:p w:rsidR="0034055F" w:rsidRPr="0068548A" w:rsidRDefault="0034055F" w:rsidP="00D9338B">
      <w:pPr>
        <w:pStyle w:val="a4"/>
        <w:shd w:val="clear" w:color="auto" w:fill="FFFFFF"/>
        <w:spacing w:before="0" w:beforeAutospacing="0" w:after="0" w:afterAutospacing="0" w:line="480" w:lineRule="exact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 </w:t>
      </w:r>
    </w:p>
    <w:p w:rsidR="0034055F" w:rsidRPr="0068548A" w:rsidRDefault="0034055F" w:rsidP="00D9338B">
      <w:pPr>
        <w:pStyle w:val="ql-align-right"/>
        <w:shd w:val="clear" w:color="auto" w:fill="FFFFFF"/>
        <w:spacing w:before="0" w:beforeAutospacing="0" w:after="0" w:afterAutospacing="0" w:line="480" w:lineRule="exact"/>
        <w:jc w:val="right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浙江省大学生创新创业大赛组委会</w:t>
      </w:r>
    </w:p>
    <w:p w:rsidR="0034055F" w:rsidRPr="00D9338B" w:rsidRDefault="00D9338B" w:rsidP="00D9338B">
      <w:pPr>
        <w:pStyle w:val="ql-align-right"/>
        <w:shd w:val="clear" w:color="auto" w:fill="FFFFFF"/>
        <w:wordWrap w:val="0"/>
        <w:spacing w:before="0" w:beforeAutospacing="0" w:after="0" w:afterAutospacing="0" w:line="480" w:lineRule="exact"/>
        <w:jc w:val="right"/>
        <w:textAlignment w:val="baseline"/>
        <w:rPr>
          <w:rFonts w:asciiTheme="minorEastAsia" w:eastAsiaTheme="minorEastAsia" w:hAnsiTheme="minorEastAsia" w:cs="Arial"/>
          <w:color w:val="666666"/>
        </w:rPr>
      </w:pPr>
      <w:r w:rsidRPr="0068548A">
        <w:rPr>
          <w:rFonts w:asciiTheme="minorEastAsia" w:eastAsiaTheme="minorEastAsia" w:hAnsiTheme="minorEastAsia" w:cs="Arial"/>
          <w:color w:val="000000" w:themeColor="text1"/>
        </w:rPr>
        <w:t>                      </w:t>
      </w:r>
      <w:r w:rsidRPr="0068548A">
        <w:rPr>
          <w:rFonts w:asciiTheme="minorEastAsia" w:eastAsiaTheme="minorEastAsia" w:hAnsiTheme="minorEastAsia" w:cs="Arial" w:hint="eastAsia"/>
          <w:color w:val="000000" w:themeColor="text1"/>
        </w:rPr>
        <w:t xml:space="preserve">  </w:t>
      </w:r>
      <w:r w:rsidR="0034055F" w:rsidRPr="0068548A">
        <w:rPr>
          <w:rFonts w:asciiTheme="minorEastAsia" w:eastAsiaTheme="minorEastAsia" w:hAnsiTheme="minorEastAsia" w:cs="Arial"/>
          <w:color w:val="000000" w:themeColor="text1"/>
        </w:rPr>
        <w:t>2018年6月22日   </w:t>
      </w:r>
      <w:r w:rsidR="0034055F" w:rsidRPr="00D9338B">
        <w:rPr>
          <w:rFonts w:asciiTheme="minorEastAsia" w:eastAsiaTheme="minorEastAsia" w:hAnsiTheme="minorEastAsia" w:cs="Arial"/>
          <w:color w:val="666666"/>
        </w:rPr>
        <w:t> </w:t>
      </w:r>
    </w:p>
    <w:sectPr w:rsidR="0034055F" w:rsidRPr="00D9338B" w:rsidSect="00276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99E" w:rsidRDefault="000C699E" w:rsidP="00D9338B">
      <w:r>
        <w:separator/>
      </w:r>
    </w:p>
  </w:endnote>
  <w:endnote w:type="continuationSeparator" w:id="0">
    <w:p w:rsidR="000C699E" w:rsidRDefault="000C699E" w:rsidP="00D9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99E" w:rsidRDefault="000C699E" w:rsidP="00D9338B">
      <w:r>
        <w:separator/>
      </w:r>
    </w:p>
  </w:footnote>
  <w:footnote w:type="continuationSeparator" w:id="0">
    <w:p w:rsidR="000C699E" w:rsidRDefault="000C699E" w:rsidP="00D93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55F"/>
    <w:rsid w:val="00015543"/>
    <w:rsid w:val="0002443D"/>
    <w:rsid w:val="00027FCC"/>
    <w:rsid w:val="00072276"/>
    <w:rsid w:val="0009759D"/>
    <w:rsid w:val="000C699E"/>
    <w:rsid w:val="000D4328"/>
    <w:rsid w:val="001054E8"/>
    <w:rsid w:val="001276E8"/>
    <w:rsid w:val="00170C31"/>
    <w:rsid w:val="00171A75"/>
    <w:rsid w:val="001B1D2F"/>
    <w:rsid w:val="001B680D"/>
    <w:rsid w:val="001D42FF"/>
    <w:rsid w:val="001D619E"/>
    <w:rsid w:val="00215FB2"/>
    <w:rsid w:val="00220BED"/>
    <w:rsid w:val="002405F4"/>
    <w:rsid w:val="00274C55"/>
    <w:rsid w:val="00276FD5"/>
    <w:rsid w:val="0029579B"/>
    <w:rsid w:val="002A7150"/>
    <w:rsid w:val="002C12C6"/>
    <w:rsid w:val="002C41B2"/>
    <w:rsid w:val="002C45AF"/>
    <w:rsid w:val="002D1B26"/>
    <w:rsid w:val="002D490E"/>
    <w:rsid w:val="002D571E"/>
    <w:rsid w:val="00300653"/>
    <w:rsid w:val="00321936"/>
    <w:rsid w:val="00326A19"/>
    <w:rsid w:val="003360C8"/>
    <w:rsid w:val="0034055F"/>
    <w:rsid w:val="00340DB2"/>
    <w:rsid w:val="003423AD"/>
    <w:rsid w:val="00367721"/>
    <w:rsid w:val="0037093E"/>
    <w:rsid w:val="00374DBE"/>
    <w:rsid w:val="00375E2E"/>
    <w:rsid w:val="0037746F"/>
    <w:rsid w:val="003861B3"/>
    <w:rsid w:val="003877F1"/>
    <w:rsid w:val="003913EA"/>
    <w:rsid w:val="00394291"/>
    <w:rsid w:val="003A1897"/>
    <w:rsid w:val="003C65E3"/>
    <w:rsid w:val="003F0EBA"/>
    <w:rsid w:val="00412567"/>
    <w:rsid w:val="004130D6"/>
    <w:rsid w:val="00417262"/>
    <w:rsid w:val="004304B7"/>
    <w:rsid w:val="004579FB"/>
    <w:rsid w:val="004816A5"/>
    <w:rsid w:val="00491F48"/>
    <w:rsid w:val="004A1D8E"/>
    <w:rsid w:val="004D2D32"/>
    <w:rsid w:val="004D6809"/>
    <w:rsid w:val="004E6C60"/>
    <w:rsid w:val="004F1A14"/>
    <w:rsid w:val="005015A6"/>
    <w:rsid w:val="00502574"/>
    <w:rsid w:val="00517003"/>
    <w:rsid w:val="005279E3"/>
    <w:rsid w:val="00565226"/>
    <w:rsid w:val="00570DC2"/>
    <w:rsid w:val="005C6415"/>
    <w:rsid w:val="005C7D11"/>
    <w:rsid w:val="005E1411"/>
    <w:rsid w:val="005E1499"/>
    <w:rsid w:val="005F09BF"/>
    <w:rsid w:val="00613DF3"/>
    <w:rsid w:val="00632F42"/>
    <w:rsid w:val="0064574C"/>
    <w:rsid w:val="0068548A"/>
    <w:rsid w:val="006930F5"/>
    <w:rsid w:val="006F2081"/>
    <w:rsid w:val="00705AD2"/>
    <w:rsid w:val="00717EB6"/>
    <w:rsid w:val="00725B06"/>
    <w:rsid w:val="00726B8C"/>
    <w:rsid w:val="00735390"/>
    <w:rsid w:val="00761D26"/>
    <w:rsid w:val="00782403"/>
    <w:rsid w:val="007B2169"/>
    <w:rsid w:val="007C06D5"/>
    <w:rsid w:val="007C3EB7"/>
    <w:rsid w:val="007D2437"/>
    <w:rsid w:val="007D681E"/>
    <w:rsid w:val="007E4D8C"/>
    <w:rsid w:val="007F5F72"/>
    <w:rsid w:val="00800FE5"/>
    <w:rsid w:val="00805157"/>
    <w:rsid w:val="00815F44"/>
    <w:rsid w:val="00822E40"/>
    <w:rsid w:val="00830BF2"/>
    <w:rsid w:val="00842164"/>
    <w:rsid w:val="0084483B"/>
    <w:rsid w:val="00855DCC"/>
    <w:rsid w:val="008573E9"/>
    <w:rsid w:val="008708BA"/>
    <w:rsid w:val="00876392"/>
    <w:rsid w:val="00877780"/>
    <w:rsid w:val="008A132E"/>
    <w:rsid w:val="008A3DC4"/>
    <w:rsid w:val="008B20C9"/>
    <w:rsid w:val="008B45A3"/>
    <w:rsid w:val="008C4070"/>
    <w:rsid w:val="008D364D"/>
    <w:rsid w:val="008F1D04"/>
    <w:rsid w:val="00924A30"/>
    <w:rsid w:val="009376E3"/>
    <w:rsid w:val="00950A37"/>
    <w:rsid w:val="009665EA"/>
    <w:rsid w:val="00976F57"/>
    <w:rsid w:val="00984460"/>
    <w:rsid w:val="009A505E"/>
    <w:rsid w:val="009A6827"/>
    <w:rsid w:val="009C5818"/>
    <w:rsid w:val="009E1652"/>
    <w:rsid w:val="009E4D23"/>
    <w:rsid w:val="009F1209"/>
    <w:rsid w:val="00A421BD"/>
    <w:rsid w:val="00A45125"/>
    <w:rsid w:val="00A6156A"/>
    <w:rsid w:val="00A64153"/>
    <w:rsid w:val="00AA53B0"/>
    <w:rsid w:val="00AB7D7B"/>
    <w:rsid w:val="00AD0733"/>
    <w:rsid w:val="00AF3414"/>
    <w:rsid w:val="00B008EF"/>
    <w:rsid w:val="00B069C8"/>
    <w:rsid w:val="00B40AB4"/>
    <w:rsid w:val="00B46212"/>
    <w:rsid w:val="00B55D83"/>
    <w:rsid w:val="00B63BC9"/>
    <w:rsid w:val="00B719DF"/>
    <w:rsid w:val="00B817C1"/>
    <w:rsid w:val="00B84504"/>
    <w:rsid w:val="00BF761E"/>
    <w:rsid w:val="00C03046"/>
    <w:rsid w:val="00C1781C"/>
    <w:rsid w:val="00C44CAC"/>
    <w:rsid w:val="00C56D37"/>
    <w:rsid w:val="00C805F4"/>
    <w:rsid w:val="00C840F5"/>
    <w:rsid w:val="00C85F54"/>
    <w:rsid w:val="00CB6CB5"/>
    <w:rsid w:val="00CE0C28"/>
    <w:rsid w:val="00CE1895"/>
    <w:rsid w:val="00CE50C1"/>
    <w:rsid w:val="00CE7BCD"/>
    <w:rsid w:val="00CF0454"/>
    <w:rsid w:val="00D06E80"/>
    <w:rsid w:val="00D229E4"/>
    <w:rsid w:val="00D3588D"/>
    <w:rsid w:val="00D52F8C"/>
    <w:rsid w:val="00D932DB"/>
    <w:rsid w:val="00D9338B"/>
    <w:rsid w:val="00D97302"/>
    <w:rsid w:val="00DC4D5E"/>
    <w:rsid w:val="00DC7BD2"/>
    <w:rsid w:val="00DF0166"/>
    <w:rsid w:val="00DF7814"/>
    <w:rsid w:val="00E30754"/>
    <w:rsid w:val="00E368BB"/>
    <w:rsid w:val="00E6422A"/>
    <w:rsid w:val="00E659CF"/>
    <w:rsid w:val="00EB1E00"/>
    <w:rsid w:val="00EC7876"/>
    <w:rsid w:val="00ED74F7"/>
    <w:rsid w:val="00EE3BCD"/>
    <w:rsid w:val="00EE6653"/>
    <w:rsid w:val="00F125ED"/>
    <w:rsid w:val="00F56C82"/>
    <w:rsid w:val="00F57217"/>
    <w:rsid w:val="00F57673"/>
    <w:rsid w:val="00F802E4"/>
    <w:rsid w:val="00FA3257"/>
    <w:rsid w:val="00FC6F48"/>
    <w:rsid w:val="00FD3480"/>
    <w:rsid w:val="00FD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05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05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4055F"/>
    <w:rPr>
      <w:b/>
      <w:bCs/>
    </w:rPr>
  </w:style>
  <w:style w:type="paragraph" w:customStyle="1" w:styleId="ql-align-right">
    <w:name w:val="ql-align-right"/>
    <w:basedOn w:val="a"/>
    <w:rsid w:val="003405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D93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9338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93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933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czxds@zufe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曾一鸣</dc:creator>
  <cp:keywords/>
  <dc:description/>
  <cp:lastModifiedBy>cad</cp:lastModifiedBy>
  <cp:revision>5</cp:revision>
  <dcterms:created xsi:type="dcterms:W3CDTF">2018-06-25T00:12:00Z</dcterms:created>
  <dcterms:modified xsi:type="dcterms:W3CDTF">2018-06-29T01:35:00Z</dcterms:modified>
</cp:coreProperties>
</file>